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PRAVO OSOBA S INVALIDITETOM NA MEDICINSKU REHABILITACIJU</w:t>
      </w:r>
    </w:p>
    <w:p w14:paraId="00000002" w14:textId="77777777" w:rsidR="00277736" w:rsidRDefault="00277736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</w:rPr>
      </w:pPr>
    </w:p>
    <w:p w14:paraId="00000003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 IMA PRAVO NA MEDICINSKU REHABILITACIJU I KAKO JE MOŽE OSTVARITI?</w:t>
      </w:r>
    </w:p>
    <w:p w14:paraId="00000004" w14:textId="77777777" w:rsidR="00277736" w:rsidRDefault="0027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06" w14:textId="5985BD94" w:rsidR="00277736" w:rsidRDefault="008A3F49" w:rsidP="008A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Medicinska rehabilitacija služi poboljšanju ili otklanjanju funkcionalnih smetnji koje su nastale kao posl</w:t>
      </w:r>
      <w:r>
        <w:rPr>
          <w:rFonts w:ascii="Cambria" w:eastAsia="Cambria" w:hAnsi="Cambria" w:cs="Cambria"/>
          <w:color w:val="000000"/>
          <w:sz w:val="28"/>
          <w:szCs w:val="28"/>
        </w:rPr>
        <w:t>j</w:t>
      </w:r>
      <w:r>
        <w:rPr>
          <w:rFonts w:ascii="Cambria" w:eastAsia="Cambria" w:hAnsi="Cambria" w:cs="Cambria"/>
          <w:color w:val="000000"/>
          <w:sz w:val="28"/>
          <w:szCs w:val="28"/>
        </w:rPr>
        <w:t>edica bolesti, stanja ili posl</w:t>
      </w:r>
      <w:r>
        <w:rPr>
          <w:rFonts w:ascii="Cambria" w:eastAsia="Cambria" w:hAnsi="Cambria" w:cs="Cambria"/>
          <w:color w:val="000000"/>
          <w:sz w:val="28"/>
          <w:szCs w:val="28"/>
        </w:rPr>
        <w:t>j</w:t>
      </w:r>
      <w:r>
        <w:rPr>
          <w:rFonts w:ascii="Cambria" w:eastAsia="Cambria" w:hAnsi="Cambria" w:cs="Cambria"/>
          <w:color w:val="000000"/>
          <w:sz w:val="28"/>
          <w:szCs w:val="28"/>
        </w:rPr>
        <w:t>edica povreda.</w:t>
      </w:r>
    </w:p>
    <w:p w14:paraId="00000007" w14:textId="2F8B2C7E" w:rsidR="00277736" w:rsidRDefault="008A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</w:t>
      </w:r>
      <w:r>
        <w:rPr>
          <w:rFonts w:ascii="Cambria" w:eastAsia="Cambria" w:hAnsi="Cambria" w:cs="Cambria"/>
          <w:color w:val="000000"/>
          <w:sz w:val="28"/>
          <w:szCs w:val="28"/>
        </w:rPr>
        <w:t>rema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Zakonu o zdravstvenoj zaštiti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,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medicinska rehabilitacija se sprovodi na svim nivoima zdravstvene zaštite i može se ostvariti u domovima zdravlja, bolnicama i prirodnom lječilištu. </w:t>
      </w:r>
    </w:p>
    <w:p w14:paraId="00000008" w14:textId="77777777" w:rsidR="00277736" w:rsidRDefault="0027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0A" w14:textId="09369F1E" w:rsidR="00277736" w:rsidRDefault="008A3F49" w:rsidP="008A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Nivoi zdravstvene zaštite u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Crnoj Gori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su: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primarni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koji se obezbjeđuje kroz domove zdravlja i posredstvom izabranog ljekara kao prve kontakt tačke između građanina/ke i zdravstvenog sistema;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sekunarni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koji s ostvaruje kroz opšte bolnice i njihove timove ljekara specijalista; i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tercijarni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nivo zdravstvene zaštite, koji se ostvaruje kroz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KBC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i druge specijalizovane zdravstvene ustanove poput specijalnih bolnica, instituta, prirodnih lječilišta i sl. </w:t>
      </w:r>
    </w:p>
    <w:p w14:paraId="0000000C" w14:textId="0F82F501" w:rsidR="00277736" w:rsidRDefault="008A3F49" w:rsidP="008A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primarnom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nivou zdravstvene zaštite može se ostvariti fizikalna rehabilitacija, dok se u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sekundarnom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i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tercijarnom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nivou zdravstvene zaštite medicinska rehabilitacija u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Zakonu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ne sužava samo na fizikalnu rehabilitaciju.</w:t>
      </w:r>
    </w:p>
    <w:p w14:paraId="0000000D" w14:textId="77777777" w:rsidR="00277736" w:rsidRDefault="008A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Međutim, u dosadašnjoj praksi je s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lučaj da se u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Crnoj Gori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može ostvariti samo fizikalna medicinska rehabilitacija.</w:t>
      </w:r>
    </w:p>
    <w:p w14:paraId="0000000E" w14:textId="77777777" w:rsidR="00277736" w:rsidRDefault="0027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0F" w14:textId="77777777" w:rsidR="00277736" w:rsidRDefault="0027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10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Koja je procedura za ostvarivanje prava?</w:t>
      </w:r>
    </w:p>
    <w:p w14:paraId="00000011" w14:textId="77777777" w:rsidR="00277736" w:rsidRDefault="00277736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p w14:paraId="00000012" w14:textId="77777777" w:rsidR="00277736" w:rsidRPr="008A3F49" w:rsidRDefault="008A3F49" w:rsidP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 xml:space="preserve">Pravo na medicinsku rehabilitaciju osigurano lice ostvaruje na osnovu </w:t>
      </w:r>
      <w:r w:rsidRPr="008A3F49">
        <w:rPr>
          <w:rFonts w:ascii="Cambria" w:eastAsia="Cambria" w:hAnsi="Cambria" w:cs="Cambria"/>
          <w:i/>
          <w:sz w:val="28"/>
          <w:szCs w:val="28"/>
        </w:rPr>
        <w:t>Uputnice</w:t>
      </w:r>
      <w:r w:rsidRPr="008A3F49">
        <w:rPr>
          <w:rFonts w:ascii="Cambria" w:eastAsia="Cambria" w:hAnsi="Cambria" w:cs="Cambria"/>
          <w:sz w:val="28"/>
          <w:szCs w:val="28"/>
        </w:rPr>
        <w:t xml:space="preserve"> </w:t>
      </w:r>
      <w:r w:rsidRPr="008A3F49">
        <w:rPr>
          <w:rFonts w:ascii="Cambria" w:eastAsia="Cambria" w:hAnsi="Cambria" w:cs="Cambria"/>
          <w:i/>
          <w:sz w:val="28"/>
          <w:szCs w:val="28"/>
        </w:rPr>
        <w:t>za korišćenje medicinske rehabilitacije</w:t>
      </w:r>
      <w:r w:rsidRPr="008A3F49">
        <w:rPr>
          <w:rFonts w:ascii="Cambria" w:eastAsia="Cambria" w:hAnsi="Cambria" w:cs="Cambria"/>
          <w:sz w:val="28"/>
          <w:szCs w:val="28"/>
        </w:rPr>
        <w:t xml:space="preserve">, koja se izdaje na propisanom </w:t>
      </w:r>
      <w:r w:rsidRPr="008A3F49">
        <w:rPr>
          <w:rFonts w:ascii="Cambria" w:eastAsia="Cambria" w:hAnsi="Cambria" w:cs="Cambria"/>
          <w:i/>
          <w:sz w:val="28"/>
          <w:szCs w:val="28"/>
        </w:rPr>
        <w:t>obrascu</w:t>
      </w:r>
      <w:r w:rsidRPr="008A3F49">
        <w:rPr>
          <w:rFonts w:ascii="Cambria" w:eastAsia="Cambria" w:hAnsi="Cambria" w:cs="Cambria"/>
          <w:sz w:val="28"/>
          <w:szCs w:val="28"/>
        </w:rPr>
        <w:t>.</w:t>
      </w:r>
    </w:p>
    <w:p w14:paraId="00000013" w14:textId="77777777" w:rsidR="00277736" w:rsidRPr="008A3F49" w:rsidRDefault="008A3F49" w:rsidP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b/>
          <w:sz w:val="28"/>
          <w:szCs w:val="28"/>
        </w:rPr>
        <w:t>Fond</w:t>
      </w:r>
      <w:r w:rsidRPr="008A3F49">
        <w:rPr>
          <w:rFonts w:ascii="Cambria" w:eastAsia="Cambria" w:hAnsi="Cambria" w:cs="Cambria"/>
          <w:sz w:val="28"/>
          <w:szCs w:val="28"/>
        </w:rPr>
        <w:t xml:space="preserve"> izdaje </w:t>
      </w:r>
      <w:r w:rsidRPr="008A3F49">
        <w:rPr>
          <w:rFonts w:ascii="Cambria" w:eastAsia="Cambria" w:hAnsi="Cambria" w:cs="Cambria"/>
          <w:i/>
          <w:sz w:val="28"/>
          <w:szCs w:val="28"/>
        </w:rPr>
        <w:t>Uputnicu</w:t>
      </w:r>
      <w:r w:rsidRPr="008A3F49">
        <w:rPr>
          <w:rFonts w:ascii="Cambria" w:eastAsia="Cambria" w:hAnsi="Cambria" w:cs="Cambria"/>
          <w:sz w:val="28"/>
          <w:szCs w:val="28"/>
        </w:rPr>
        <w:t xml:space="preserve"> na osnovu medicinske dokumentacije i predloga konzilijuma doktora </w:t>
      </w:r>
      <w:r w:rsidRPr="008A3F49">
        <w:rPr>
          <w:rFonts w:ascii="Cambria" w:eastAsia="Cambria" w:hAnsi="Cambria" w:cs="Cambria"/>
          <w:b/>
          <w:sz w:val="28"/>
          <w:szCs w:val="28"/>
        </w:rPr>
        <w:t>Kliničkog centra Crne Gore</w:t>
      </w:r>
      <w:r w:rsidRPr="008A3F49">
        <w:rPr>
          <w:rFonts w:ascii="Cambria" w:eastAsia="Cambria" w:hAnsi="Cambria" w:cs="Cambria"/>
          <w:sz w:val="28"/>
          <w:szCs w:val="28"/>
        </w:rPr>
        <w:t xml:space="preserve"> i to:</w:t>
      </w:r>
    </w:p>
    <w:p w14:paraId="00000014" w14:textId="77777777" w:rsidR="00277736" w:rsidRPr="008A3F49" w:rsidRDefault="008A3F49" w:rsidP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 xml:space="preserve">   - </w:t>
      </w:r>
      <w:r w:rsidRPr="008A3F49">
        <w:rPr>
          <w:rFonts w:ascii="Cambria" w:eastAsia="Cambria" w:hAnsi="Cambria" w:cs="Cambria"/>
          <w:i/>
          <w:sz w:val="28"/>
          <w:szCs w:val="28"/>
        </w:rPr>
        <w:t>Kardiološko-kardiohirurškog konzilijuma</w:t>
      </w:r>
      <w:r w:rsidRPr="008A3F49">
        <w:rPr>
          <w:rFonts w:ascii="Cambria" w:eastAsia="Cambria" w:hAnsi="Cambria" w:cs="Cambria"/>
          <w:sz w:val="28"/>
          <w:szCs w:val="28"/>
        </w:rPr>
        <w:t xml:space="preserve"> koji čine: dva doktora specijalista kardiologa i jedan doktor specijalista kardiohirurg, za bolesti sistema krvotoka u skladu sa </w:t>
      </w:r>
      <w:r w:rsidRPr="008A3F49">
        <w:rPr>
          <w:rFonts w:ascii="Cambria" w:eastAsia="Cambria" w:hAnsi="Cambria" w:cs="Cambria"/>
          <w:i/>
          <w:sz w:val="28"/>
          <w:szCs w:val="28"/>
        </w:rPr>
        <w:t>Listom za medicinsku rehabilitaciju</w:t>
      </w:r>
      <w:r w:rsidRPr="008A3F49">
        <w:rPr>
          <w:rFonts w:ascii="Cambria" w:eastAsia="Cambria" w:hAnsi="Cambria" w:cs="Cambria"/>
          <w:sz w:val="28"/>
          <w:szCs w:val="28"/>
        </w:rPr>
        <w:t>;</w:t>
      </w:r>
    </w:p>
    <w:p w14:paraId="00000015" w14:textId="77777777" w:rsidR="00277736" w:rsidRPr="008A3F49" w:rsidRDefault="008A3F49" w:rsidP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 xml:space="preserve">   - </w:t>
      </w:r>
      <w:r w:rsidRPr="008A3F49">
        <w:rPr>
          <w:rFonts w:ascii="Cambria" w:eastAsia="Cambria" w:hAnsi="Cambria" w:cs="Cambria"/>
          <w:i/>
          <w:sz w:val="28"/>
          <w:szCs w:val="28"/>
        </w:rPr>
        <w:t>Neurološko-neurohirurškog konzilijuma</w:t>
      </w:r>
      <w:r w:rsidRPr="008A3F49">
        <w:rPr>
          <w:rFonts w:ascii="Cambria" w:eastAsia="Cambria" w:hAnsi="Cambria" w:cs="Cambria"/>
          <w:sz w:val="28"/>
          <w:szCs w:val="28"/>
        </w:rPr>
        <w:t xml:space="preserve"> koji čine: dva doktora specijalista neurologa </w:t>
      </w:r>
      <w:r w:rsidRPr="008A3F49">
        <w:rPr>
          <w:rFonts w:ascii="Cambria" w:eastAsia="Cambria" w:hAnsi="Cambria" w:cs="Cambria"/>
          <w:sz w:val="28"/>
          <w:szCs w:val="28"/>
        </w:rPr>
        <w:t xml:space="preserve">i jedan doktor specijalista neurohirurg, za bolesti i povrede nervnog sistema i za tumore u skladu sa </w:t>
      </w:r>
      <w:r w:rsidRPr="008A3F49">
        <w:rPr>
          <w:rFonts w:ascii="Cambria" w:eastAsia="Cambria" w:hAnsi="Cambria" w:cs="Cambria"/>
          <w:i/>
          <w:sz w:val="28"/>
          <w:szCs w:val="28"/>
        </w:rPr>
        <w:t>Listom za medicinsku rehabilitaciju</w:t>
      </w:r>
      <w:r w:rsidRPr="008A3F49">
        <w:rPr>
          <w:rFonts w:ascii="Cambria" w:eastAsia="Cambria" w:hAnsi="Cambria" w:cs="Cambria"/>
          <w:sz w:val="28"/>
          <w:szCs w:val="28"/>
        </w:rPr>
        <w:t>;</w:t>
      </w:r>
    </w:p>
    <w:p w14:paraId="00000016" w14:textId="77777777" w:rsidR="00277736" w:rsidRPr="008A3F49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lastRenderedPageBreak/>
        <w:t xml:space="preserve">   - </w:t>
      </w:r>
      <w:r w:rsidRPr="008A3F49">
        <w:rPr>
          <w:rFonts w:ascii="Cambria" w:eastAsia="Cambria" w:hAnsi="Cambria" w:cs="Cambria"/>
          <w:i/>
          <w:sz w:val="28"/>
          <w:szCs w:val="28"/>
        </w:rPr>
        <w:t>Ortopedsko-reumatološko-fizijatrijskog konzilijuma</w:t>
      </w:r>
      <w:r w:rsidRPr="008A3F49">
        <w:rPr>
          <w:rFonts w:ascii="Cambria" w:eastAsia="Cambria" w:hAnsi="Cambria" w:cs="Cambria"/>
          <w:sz w:val="28"/>
          <w:szCs w:val="28"/>
        </w:rPr>
        <w:t xml:space="preserve"> koji čine: jedan doktor specijalista ortoped, jedan doktor sp</w:t>
      </w:r>
      <w:r w:rsidRPr="008A3F49">
        <w:rPr>
          <w:rFonts w:ascii="Cambria" w:eastAsia="Cambria" w:hAnsi="Cambria" w:cs="Cambria"/>
          <w:sz w:val="28"/>
          <w:szCs w:val="28"/>
        </w:rPr>
        <w:t xml:space="preserve">ecijalista fizikalne medicine i jedan doktor specijalista reumatolog, za bolesti i povrede koštano-mišićnog sistema i vezivnog tkiva i opekotine u skladu sa </w:t>
      </w:r>
      <w:r w:rsidRPr="008A3F49">
        <w:rPr>
          <w:rFonts w:ascii="Cambria" w:eastAsia="Cambria" w:hAnsi="Cambria" w:cs="Cambria"/>
          <w:i/>
          <w:sz w:val="28"/>
          <w:szCs w:val="28"/>
        </w:rPr>
        <w:t>Listom za medicinsku rehabilitaciju</w:t>
      </w:r>
      <w:r w:rsidRPr="008A3F49">
        <w:rPr>
          <w:rFonts w:ascii="Cambria" w:eastAsia="Cambria" w:hAnsi="Cambria" w:cs="Cambria"/>
          <w:sz w:val="28"/>
          <w:szCs w:val="28"/>
        </w:rPr>
        <w:t xml:space="preserve"> i</w:t>
      </w:r>
    </w:p>
    <w:p w14:paraId="00000017" w14:textId="77777777" w:rsidR="00277736" w:rsidRPr="008A3F49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 xml:space="preserve">   - </w:t>
      </w:r>
      <w:r w:rsidRPr="008A3F49">
        <w:rPr>
          <w:rFonts w:ascii="Cambria" w:eastAsia="Cambria" w:hAnsi="Cambria" w:cs="Cambria"/>
          <w:i/>
          <w:sz w:val="28"/>
          <w:szCs w:val="28"/>
        </w:rPr>
        <w:t xml:space="preserve">Konzilijum </w:t>
      </w:r>
      <w:r w:rsidRPr="008A3F49">
        <w:rPr>
          <w:rFonts w:ascii="Cambria" w:eastAsia="Cambria" w:hAnsi="Cambria" w:cs="Cambria"/>
          <w:b/>
          <w:sz w:val="28"/>
          <w:szCs w:val="28"/>
        </w:rPr>
        <w:t>Instituta</w:t>
      </w:r>
      <w:r w:rsidRPr="008A3F49">
        <w:rPr>
          <w:rFonts w:ascii="Cambria" w:eastAsia="Cambria" w:hAnsi="Cambria" w:cs="Cambria"/>
          <w:b/>
          <w:sz w:val="28"/>
          <w:szCs w:val="28"/>
        </w:rPr>
        <w:t xml:space="preserve"> za bolesti djece</w:t>
      </w:r>
      <w:r w:rsidRPr="008A3F49">
        <w:rPr>
          <w:rFonts w:ascii="Cambria" w:eastAsia="Cambria" w:hAnsi="Cambria" w:cs="Cambria"/>
          <w:sz w:val="28"/>
          <w:szCs w:val="28"/>
        </w:rPr>
        <w:t xml:space="preserve"> </w:t>
      </w:r>
      <w:r w:rsidRPr="008A3F49">
        <w:rPr>
          <w:rFonts w:ascii="Cambria" w:eastAsia="Cambria" w:hAnsi="Cambria" w:cs="Cambria"/>
          <w:b/>
          <w:sz w:val="28"/>
          <w:szCs w:val="28"/>
        </w:rPr>
        <w:t>Kliničkog centra C</w:t>
      </w:r>
      <w:r w:rsidRPr="008A3F49">
        <w:rPr>
          <w:rFonts w:ascii="Cambria" w:eastAsia="Cambria" w:hAnsi="Cambria" w:cs="Cambria"/>
          <w:b/>
          <w:sz w:val="28"/>
          <w:szCs w:val="28"/>
        </w:rPr>
        <w:t>rne Gore</w:t>
      </w:r>
      <w:r w:rsidRPr="008A3F49">
        <w:rPr>
          <w:rFonts w:ascii="Cambria" w:eastAsia="Cambria" w:hAnsi="Cambria" w:cs="Cambria"/>
          <w:sz w:val="28"/>
          <w:szCs w:val="28"/>
        </w:rPr>
        <w:t xml:space="preserve"> koji čine: jedan doktor specijalista neurolog, jedan doktor specijalista pedijatar (pedijatar ili neonatolog) i jedan doktor specijalista fizijatar za djecu do navršenih 15 godina života za bolesti, povrede i stanja u skladu sa </w:t>
      </w:r>
      <w:r w:rsidRPr="008A3F49">
        <w:rPr>
          <w:rFonts w:ascii="Cambria" w:eastAsia="Cambria" w:hAnsi="Cambria" w:cs="Cambria"/>
          <w:i/>
          <w:sz w:val="28"/>
          <w:szCs w:val="28"/>
        </w:rPr>
        <w:t>Listom za medicinsk</w:t>
      </w:r>
      <w:r w:rsidRPr="008A3F49">
        <w:rPr>
          <w:rFonts w:ascii="Cambria" w:eastAsia="Cambria" w:hAnsi="Cambria" w:cs="Cambria"/>
          <w:i/>
          <w:sz w:val="28"/>
          <w:szCs w:val="28"/>
        </w:rPr>
        <w:t>u rehabilitaciju.</w:t>
      </w:r>
    </w:p>
    <w:p w14:paraId="00000018" w14:textId="77777777" w:rsidR="00277736" w:rsidRPr="008A3F49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 xml:space="preserve">Konzilijumi doktora </w:t>
      </w:r>
      <w:r w:rsidRPr="008A3F49">
        <w:rPr>
          <w:rFonts w:ascii="Cambria" w:eastAsia="Cambria" w:hAnsi="Cambria" w:cs="Cambria"/>
          <w:b/>
          <w:sz w:val="28"/>
          <w:szCs w:val="28"/>
        </w:rPr>
        <w:t>Kliničkog centra Crne Gore</w:t>
      </w:r>
      <w:r w:rsidRPr="008A3F49">
        <w:rPr>
          <w:rFonts w:ascii="Cambria" w:eastAsia="Cambria" w:hAnsi="Cambria" w:cs="Cambria"/>
          <w:sz w:val="28"/>
          <w:szCs w:val="28"/>
        </w:rPr>
        <w:t xml:space="preserve"> predlažu korišćenje medicinske rehabilitacije na propisanom </w:t>
      </w:r>
      <w:r w:rsidRPr="008A3F49">
        <w:rPr>
          <w:rFonts w:ascii="Cambria" w:eastAsia="Cambria" w:hAnsi="Cambria" w:cs="Cambria"/>
          <w:i/>
          <w:sz w:val="28"/>
          <w:szCs w:val="28"/>
        </w:rPr>
        <w:t>obrascu</w:t>
      </w:r>
      <w:r w:rsidRPr="008A3F49">
        <w:rPr>
          <w:rFonts w:ascii="Cambria" w:eastAsia="Cambria" w:hAnsi="Cambria" w:cs="Cambria"/>
          <w:sz w:val="28"/>
          <w:szCs w:val="28"/>
        </w:rPr>
        <w:t>.</w:t>
      </w:r>
    </w:p>
    <w:p w14:paraId="00000019" w14:textId="2DFDD632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>Uz predlog konzilijuma, osigurano lice podnosi i medicinsku dokumentaciju (otpusna lista, iscrpni specijalistički izvješta</w:t>
      </w:r>
      <w:r w:rsidRPr="008A3F49">
        <w:rPr>
          <w:rFonts w:ascii="Cambria" w:eastAsia="Cambria" w:hAnsi="Cambria" w:cs="Cambria"/>
          <w:sz w:val="28"/>
          <w:szCs w:val="28"/>
        </w:rPr>
        <w:t>j i dr</w:t>
      </w:r>
      <w:r w:rsidRPr="008A3F49">
        <w:rPr>
          <w:rFonts w:ascii="Cambria" w:eastAsia="Cambria" w:hAnsi="Cambria" w:cs="Cambria"/>
          <w:sz w:val="28"/>
          <w:szCs w:val="28"/>
        </w:rPr>
        <w:t xml:space="preserve">) u skladu sa </w:t>
      </w:r>
      <w:r w:rsidRPr="008A3F49">
        <w:rPr>
          <w:rFonts w:ascii="Cambria" w:eastAsia="Cambria" w:hAnsi="Cambria" w:cs="Cambria"/>
          <w:i/>
          <w:sz w:val="28"/>
          <w:szCs w:val="28"/>
        </w:rPr>
        <w:t>Listom za korišćenje specijalizovane medicinske rehabilitacije</w:t>
      </w:r>
      <w:r w:rsidRPr="008A3F49">
        <w:rPr>
          <w:rFonts w:ascii="Cambria" w:eastAsia="Cambria" w:hAnsi="Cambria" w:cs="Cambria"/>
          <w:sz w:val="28"/>
          <w:szCs w:val="28"/>
        </w:rPr>
        <w:t>.</w:t>
      </w:r>
    </w:p>
    <w:p w14:paraId="0000001A" w14:textId="77777777" w:rsidR="00277736" w:rsidRDefault="0027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1B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Medicinska rehabilitacija na primarnom nivou zdravstvene zaštite</w:t>
      </w:r>
    </w:p>
    <w:p w14:paraId="0000001C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1D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Pravo na fizikalnu terapiju i rehabilitaciju, uključujući i njeno sprovođenje u kući korisnika/ce, se ostvaruje u </w:t>
      </w:r>
      <w:r>
        <w:rPr>
          <w:rFonts w:ascii="Cambria" w:eastAsia="Cambria" w:hAnsi="Cambria" w:cs="Cambria"/>
          <w:i/>
          <w:sz w:val="28"/>
          <w:szCs w:val="28"/>
        </w:rPr>
        <w:t>primarnoj</w:t>
      </w:r>
      <w:r>
        <w:rPr>
          <w:rFonts w:ascii="Cambria" w:eastAsia="Cambria" w:hAnsi="Cambria" w:cs="Cambria"/>
          <w:sz w:val="28"/>
          <w:szCs w:val="28"/>
        </w:rPr>
        <w:t xml:space="preserve"> zdravstvenoj zaštiti besplatno, tj. njeni troškovi su pokriveni iz sredstava obaveznog zdravstvenog osiguranja (</w:t>
      </w:r>
      <w:r>
        <w:rPr>
          <w:rFonts w:ascii="Cambria" w:eastAsia="Cambria" w:hAnsi="Cambria" w:cs="Cambria"/>
          <w:b/>
          <w:sz w:val="28"/>
          <w:szCs w:val="28"/>
        </w:rPr>
        <w:t>Fonda za zdravstveno</w:t>
      </w:r>
      <w:r>
        <w:rPr>
          <w:rFonts w:ascii="Cambria" w:eastAsia="Cambria" w:hAnsi="Cambria" w:cs="Cambria"/>
          <w:b/>
          <w:sz w:val="28"/>
          <w:szCs w:val="28"/>
        </w:rPr>
        <w:t xml:space="preserve"> osiguranje</w:t>
      </w:r>
      <w:r>
        <w:rPr>
          <w:rFonts w:ascii="Cambria" w:eastAsia="Cambria" w:hAnsi="Cambria" w:cs="Cambria"/>
          <w:sz w:val="28"/>
          <w:szCs w:val="28"/>
        </w:rPr>
        <w:t xml:space="preserve">). </w:t>
      </w:r>
    </w:p>
    <w:p w14:paraId="0000001E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Procedura za ostvarenje ovog prava je sl</w:t>
      </w:r>
      <w:r>
        <w:rPr>
          <w:rFonts w:ascii="Cambria" w:eastAsia="Cambria" w:hAnsi="Cambria" w:cs="Cambria"/>
          <w:sz w:val="28"/>
          <w:szCs w:val="28"/>
        </w:rPr>
        <w:t>j</w:t>
      </w:r>
      <w:r>
        <w:rPr>
          <w:rFonts w:ascii="Cambria" w:eastAsia="Cambria" w:hAnsi="Cambria" w:cs="Cambria"/>
          <w:sz w:val="28"/>
          <w:szCs w:val="28"/>
        </w:rPr>
        <w:t xml:space="preserve">edeća: </w:t>
      </w:r>
    </w:p>
    <w:p w14:paraId="0000001F" w14:textId="77777777" w:rsidR="00277736" w:rsidRDefault="008A3F4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Izabrani doktor</w:t>
      </w:r>
      <w:r>
        <w:rPr>
          <w:rFonts w:ascii="Cambria" w:eastAsia="Cambria" w:hAnsi="Cambria" w:cs="Cambria"/>
          <w:sz w:val="28"/>
          <w:szCs w:val="28"/>
        </w:rPr>
        <w:t xml:space="preserve"> osobu s invaliditetom upućuje na pregled kod specijaliste fizijatrije na primarnom nivou zdravstvene zaštite; </w:t>
      </w:r>
    </w:p>
    <w:p w14:paraId="00000020" w14:textId="77777777" w:rsidR="00277736" w:rsidRDefault="008A3F4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Specijalista fizijatrije</w:t>
      </w:r>
      <w:r>
        <w:rPr>
          <w:rFonts w:ascii="Cambria" w:eastAsia="Cambria" w:hAnsi="Cambria" w:cs="Cambria"/>
          <w:sz w:val="28"/>
          <w:szCs w:val="28"/>
        </w:rPr>
        <w:t xml:space="preserve"> propisuje vrstu, trajanje tretmana i m</w:t>
      </w:r>
      <w:r>
        <w:rPr>
          <w:rFonts w:ascii="Cambria" w:eastAsia="Cambria" w:hAnsi="Cambria" w:cs="Cambria"/>
          <w:sz w:val="28"/>
          <w:szCs w:val="28"/>
        </w:rPr>
        <w:t xml:space="preserve">jesto njenog sprovođenja (Dom zdravlja ili kuća/stan korisnika/ce) . </w:t>
      </w:r>
    </w:p>
    <w:p w14:paraId="00000021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22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Medicinska rehabilitacija na sekundarnom i tercijarnom nivou zdravstvene zaštite</w:t>
      </w:r>
    </w:p>
    <w:p w14:paraId="00000023" w14:textId="77777777" w:rsidR="00277736" w:rsidRDefault="00277736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p w14:paraId="00000024" w14:textId="7E0F03CB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Medicinska rehabilitacija, koja se obezbjeđuje u </w:t>
      </w:r>
      <w:r>
        <w:rPr>
          <w:rFonts w:ascii="Cambria" w:eastAsia="Cambria" w:hAnsi="Cambria" w:cs="Cambria"/>
          <w:i/>
          <w:sz w:val="28"/>
          <w:szCs w:val="28"/>
        </w:rPr>
        <w:t>sekundarnom i tercijarnom nivou</w:t>
      </w:r>
      <w:r>
        <w:rPr>
          <w:rFonts w:ascii="Cambria" w:eastAsia="Cambria" w:hAnsi="Cambria" w:cs="Cambria"/>
          <w:sz w:val="28"/>
          <w:szCs w:val="28"/>
        </w:rPr>
        <w:t xml:space="preserve"> zdravstvene zaštite je</w:t>
      </w:r>
      <w:r>
        <w:rPr>
          <w:rFonts w:ascii="Cambria" w:eastAsia="Cambria" w:hAnsi="Cambria" w:cs="Cambria"/>
          <w:sz w:val="28"/>
          <w:szCs w:val="28"/>
        </w:rPr>
        <w:t xml:space="preserve"> besplatna samo za: korisnike/ce socijalno-zaštitnih prava (</w:t>
      </w:r>
      <w:r>
        <w:rPr>
          <w:rFonts w:ascii="Cambria" w:eastAsia="Cambria" w:hAnsi="Cambria" w:cs="Cambria"/>
          <w:i/>
          <w:sz w:val="28"/>
          <w:szCs w:val="28"/>
        </w:rPr>
        <w:t>u koje spadaju korisnici/ce prava na dodatak za njegu i pomoć i ličnu invalidninu</w:t>
      </w:r>
      <w:r>
        <w:rPr>
          <w:rFonts w:ascii="Cambria" w:eastAsia="Cambria" w:hAnsi="Cambria" w:cs="Cambria"/>
          <w:sz w:val="28"/>
          <w:szCs w:val="28"/>
        </w:rPr>
        <w:t xml:space="preserve">), osobe s invaliditetom koje su na evidenciji nezaposlenih lica </w:t>
      </w:r>
      <w:r>
        <w:rPr>
          <w:rFonts w:ascii="Cambria" w:eastAsia="Cambria" w:hAnsi="Cambria" w:cs="Cambria"/>
          <w:b/>
          <w:sz w:val="28"/>
          <w:szCs w:val="28"/>
        </w:rPr>
        <w:t>Zavoda za zapošljavanje Crne Gore</w:t>
      </w:r>
      <w:r>
        <w:rPr>
          <w:rFonts w:ascii="Cambria" w:eastAsia="Cambria" w:hAnsi="Cambria" w:cs="Cambria"/>
          <w:sz w:val="28"/>
          <w:szCs w:val="28"/>
        </w:rPr>
        <w:t>, ‘</w:t>
      </w:r>
      <w:r>
        <w:rPr>
          <w:rFonts w:ascii="Cambria" w:eastAsia="Cambria" w:hAnsi="Cambria" w:cs="Cambria"/>
          <w:i/>
          <w:sz w:val="28"/>
          <w:szCs w:val="28"/>
        </w:rPr>
        <w:t>’vojne invalide</w:t>
      </w:r>
      <w:r>
        <w:rPr>
          <w:rFonts w:ascii="Cambria" w:eastAsia="Cambria" w:hAnsi="Cambria" w:cs="Cambria"/>
          <w:sz w:val="28"/>
          <w:szCs w:val="28"/>
        </w:rPr>
        <w:t>’’, ‘’</w:t>
      </w:r>
      <w:r>
        <w:rPr>
          <w:rFonts w:ascii="Cambria" w:eastAsia="Cambria" w:hAnsi="Cambria" w:cs="Cambria"/>
          <w:i/>
          <w:sz w:val="28"/>
          <w:szCs w:val="28"/>
        </w:rPr>
        <w:t>civilne invalide rata</w:t>
      </w:r>
      <w:r>
        <w:rPr>
          <w:rFonts w:ascii="Cambria" w:eastAsia="Cambria" w:hAnsi="Cambria" w:cs="Cambria"/>
          <w:sz w:val="28"/>
          <w:szCs w:val="28"/>
        </w:rPr>
        <w:t>’’, žrtve kasetne municije; osobe s oštećenjem vida, osobe s</w:t>
      </w:r>
      <w:r>
        <w:rPr>
          <w:rFonts w:ascii="Cambria" w:eastAsia="Cambria" w:hAnsi="Cambria" w:cs="Cambria"/>
          <w:sz w:val="28"/>
          <w:szCs w:val="28"/>
        </w:rPr>
        <w:t xml:space="preserve"> oštećenjem  sluha i osobe s autizmom. </w:t>
      </w:r>
    </w:p>
    <w:p w14:paraId="00000025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Troškovi medicinske rehabilitacije na </w:t>
      </w:r>
      <w:r>
        <w:rPr>
          <w:rFonts w:ascii="Cambria" w:eastAsia="Cambria" w:hAnsi="Cambria" w:cs="Cambria"/>
          <w:i/>
          <w:sz w:val="28"/>
          <w:szCs w:val="28"/>
        </w:rPr>
        <w:t>sekundarnom i tercijarnom</w:t>
      </w:r>
      <w:r>
        <w:rPr>
          <w:rFonts w:ascii="Cambria" w:eastAsia="Cambria" w:hAnsi="Cambria" w:cs="Cambria"/>
          <w:sz w:val="28"/>
          <w:szCs w:val="28"/>
        </w:rPr>
        <w:t xml:space="preserve"> nivou zdravstvene zaštite za sve ostale </w:t>
      </w:r>
      <w:r>
        <w:rPr>
          <w:rFonts w:ascii="Cambria" w:eastAsia="Cambria" w:hAnsi="Cambria" w:cs="Cambria"/>
          <w:i/>
          <w:sz w:val="28"/>
          <w:szCs w:val="28"/>
        </w:rPr>
        <w:t>osobe s invaliditetom se pokrivaju u iznosu od 80% cijene tih zdravstvenih usluga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14:paraId="00000026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Pravo na pratioca u zdravstvenim ustanovama u kojima se pruža medicinska rehabilitacija imaju djeca (</w:t>
      </w:r>
      <w:r>
        <w:rPr>
          <w:rFonts w:ascii="Cambria" w:eastAsia="Cambria" w:hAnsi="Cambria" w:cs="Cambria"/>
          <w:i/>
          <w:sz w:val="28"/>
          <w:szCs w:val="28"/>
        </w:rPr>
        <w:t>do osamnaeste godine života</w:t>
      </w:r>
      <w:r>
        <w:rPr>
          <w:rFonts w:ascii="Cambria" w:eastAsia="Cambria" w:hAnsi="Cambria" w:cs="Cambria"/>
          <w:sz w:val="28"/>
          <w:szCs w:val="28"/>
        </w:rPr>
        <w:t>) koja imaju: oštećenja mišića i neuromišićn</w:t>
      </w:r>
      <w:r>
        <w:rPr>
          <w:rFonts w:ascii="Cambria" w:eastAsia="Cambria" w:hAnsi="Cambria" w:cs="Cambria"/>
          <w:sz w:val="28"/>
          <w:szCs w:val="28"/>
        </w:rPr>
        <w:t xml:space="preserve">e bolesti, plegični sindrom, oštećenje sluha, vida i govora sa više od </w:t>
      </w:r>
      <w:r>
        <w:rPr>
          <w:rFonts w:ascii="Cambria" w:eastAsia="Cambria" w:hAnsi="Cambria" w:cs="Cambria"/>
          <w:i/>
          <w:sz w:val="28"/>
          <w:szCs w:val="28"/>
        </w:rPr>
        <w:t>70% tjelesnog oštećenja</w:t>
      </w:r>
      <w:r>
        <w:rPr>
          <w:rFonts w:ascii="Cambria" w:eastAsia="Cambria" w:hAnsi="Cambria" w:cs="Cambria"/>
          <w:sz w:val="28"/>
          <w:szCs w:val="28"/>
        </w:rPr>
        <w:t xml:space="preserve">, intelektualni invaliditet sa </w:t>
      </w:r>
      <w:r>
        <w:rPr>
          <w:rFonts w:ascii="Cambria" w:eastAsia="Cambria" w:hAnsi="Cambria" w:cs="Cambria"/>
          <w:i/>
          <w:sz w:val="28"/>
          <w:szCs w:val="28"/>
        </w:rPr>
        <w:t>IQ 69 i manje</w:t>
      </w:r>
      <w:r>
        <w:rPr>
          <w:rFonts w:ascii="Cambria" w:eastAsia="Cambria" w:hAnsi="Cambria" w:cs="Cambria"/>
          <w:sz w:val="28"/>
          <w:szCs w:val="28"/>
        </w:rPr>
        <w:t xml:space="preserve"> i autizam. </w:t>
      </w:r>
    </w:p>
    <w:p w14:paraId="00000027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Međutim, i ovoj djeci se troškovi smještaja i ishrane pratioca pokrivaju </w:t>
      </w:r>
      <w:r>
        <w:rPr>
          <w:rFonts w:ascii="Cambria" w:eastAsia="Cambria" w:hAnsi="Cambria" w:cs="Cambria"/>
          <w:i/>
          <w:sz w:val="28"/>
          <w:szCs w:val="28"/>
        </w:rPr>
        <w:t xml:space="preserve">u iznosu od 80% njihove cijene. </w:t>
      </w:r>
    </w:p>
    <w:p w14:paraId="00000028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Troškovi smještaja i ishrane pratioca za ostalu djecu s invaliditetom, koja koriste medicinsku rehabilitaciju u </w:t>
      </w:r>
      <w:r>
        <w:rPr>
          <w:rFonts w:ascii="Cambria" w:eastAsia="Cambria" w:hAnsi="Cambria" w:cs="Cambria"/>
          <w:i/>
          <w:sz w:val="28"/>
          <w:szCs w:val="28"/>
        </w:rPr>
        <w:t>sekundarnom i tercijarnom</w:t>
      </w:r>
      <w:r>
        <w:rPr>
          <w:rFonts w:ascii="Cambria" w:eastAsia="Cambria" w:hAnsi="Cambria" w:cs="Cambria"/>
          <w:sz w:val="28"/>
          <w:szCs w:val="28"/>
        </w:rPr>
        <w:t xml:space="preserve"> nivou zdravstvene zaštite se uopšte ne pokrivaju iz sredstava obaveznog zdravstvenog osiguranja, kao ni za pratioce p</w:t>
      </w:r>
      <w:r>
        <w:rPr>
          <w:rFonts w:ascii="Cambria" w:eastAsia="Cambria" w:hAnsi="Cambria" w:cs="Cambria"/>
          <w:sz w:val="28"/>
          <w:szCs w:val="28"/>
        </w:rPr>
        <w:t xml:space="preserve">unoljetnih osoba s invaliditetom. </w:t>
      </w:r>
    </w:p>
    <w:p w14:paraId="00000029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Procedura za ostvarivanje medicinske rehabilitacije u ustanovama </w:t>
      </w:r>
      <w:r>
        <w:rPr>
          <w:rFonts w:ascii="Cambria" w:eastAsia="Cambria" w:hAnsi="Cambria" w:cs="Cambria"/>
          <w:i/>
          <w:sz w:val="28"/>
          <w:szCs w:val="28"/>
        </w:rPr>
        <w:t>sekundarnog i tercijarnog</w:t>
      </w:r>
      <w:r>
        <w:rPr>
          <w:rFonts w:ascii="Cambria" w:eastAsia="Cambria" w:hAnsi="Cambria" w:cs="Cambria"/>
          <w:sz w:val="28"/>
          <w:szCs w:val="28"/>
        </w:rPr>
        <w:t xml:space="preserve"> nivoa zdravstvene zaštite je sljedeća:</w:t>
      </w:r>
    </w:p>
    <w:p w14:paraId="0000002A" w14:textId="77777777" w:rsidR="00277736" w:rsidRDefault="008A3F4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Izabrani doktor</w:t>
      </w:r>
      <w:r>
        <w:rPr>
          <w:rFonts w:ascii="Cambria" w:eastAsia="Cambria" w:hAnsi="Cambria" w:cs="Cambria"/>
          <w:sz w:val="28"/>
          <w:szCs w:val="28"/>
        </w:rPr>
        <w:t xml:space="preserve"> osobu s invaliditetom upućuje na pregled  kod specijaliste fizijatrije na </w:t>
      </w:r>
      <w:r>
        <w:rPr>
          <w:rFonts w:ascii="Cambria" w:eastAsia="Cambria" w:hAnsi="Cambria" w:cs="Cambria"/>
          <w:sz w:val="28"/>
          <w:szCs w:val="28"/>
        </w:rPr>
        <w:t xml:space="preserve">sekundarnom ili tercijarnom  nivou zdravstvene zaštite; </w:t>
      </w:r>
    </w:p>
    <w:p w14:paraId="0000002B" w14:textId="77777777" w:rsidR="00277736" w:rsidRDefault="008A3F4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Specijalista fizijatrije</w:t>
      </w:r>
      <w:r>
        <w:rPr>
          <w:rFonts w:ascii="Cambria" w:eastAsia="Cambria" w:hAnsi="Cambria" w:cs="Cambria"/>
          <w:sz w:val="28"/>
          <w:szCs w:val="28"/>
        </w:rPr>
        <w:t xml:space="preserve"> propisuje vrstu i trajanje tretmana. </w:t>
      </w:r>
    </w:p>
    <w:p w14:paraId="0000002C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2D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Specijalizovana medicinska rehabilitacija</w:t>
      </w:r>
    </w:p>
    <w:p w14:paraId="0000002E" w14:textId="77777777" w:rsidR="00277736" w:rsidRDefault="00277736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p w14:paraId="0000002F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Radi održavanja i/ili poboljšanja fizičkog stanja osobe s invaliditetom, sprovodi se specij</w:t>
      </w:r>
      <w:r>
        <w:rPr>
          <w:rFonts w:ascii="Cambria" w:eastAsia="Cambria" w:hAnsi="Cambria" w:cs="Cambria"/>
          <w:sz w:val="28"/>
          <w:szCs w:val="28"/>
        </w:rPr>
        <w:t xml:space="preserve">alizovana medicinska rehabilitacija, koju u Crnoj Gori jedino pruža </w:t>
      </w:r>
      <w:r>
        <w:rPr>
          <w:rFonts w:ascii="Cambria" w:eastAsia="Cambria" w:hAnsi="Cambria" w:cs="Cambria"/>
          <w:b/>
          <w:sz w:val="28"/>
          <w:szCs w:val="28"/>
        </w:rPr>
        <w:t xml:space="preserve">Institut za </w:t>
      </w:r>
      <w:r w:rsidRPr="008A3F49">
        <w:rPr>
          <w:rFonts w:ascii="Cambria" w:eastAsia="Cambria" w:hAnsi="Cambria" w:cs="Cambria"/>
          <w:b/>
          <w:sz w:val="28"/>
          <w:szCs w:val="28"/>
        </w:rPr>
        <w:t>fizikalnu medicinu, rehabilitaciju i reumatologiju ‘’Dr. Simo Milošević’’</w:t>
      </w:r>
      <w:r w:rsidRPr="008A3F49">
        <w:rPr>
          <w:rFonts w:ascii="Cambria" w:eastAsia="Cambria" w:hAnsi="Cambria" w:cs="Cambria"/>
          <w:sz w:val="28"/>
          <w:szCs w:val="28"/>
        </w:rPr>
        <w:t xml:space="preserve"> u Igalu </w:t>
      </w:r>
      <w:r w:rsidRPr="008A3F49">
        <w:rPr>
          <w:rFonts w:ascii="Cambria" w:eastAsia="Cambria" w:hAnsi="Cambria" w:cs="Cambria"/>
          <w:sz w:val="28"/>
          <w:szCs w:val="28"/>
        </w:rPr>
        <w:t xml:space="preserve">i </w:t>
      </w:r>
      <w:r w:rsidRPr="008A3F49">
        <w:rPr>
          <w:rFonts w:ascii="Cambria" w:eastAsia="Cambria" w:hAnsi="Cambria" w:cs="Cambria"/>
          <w:b/>
          <w:sz w:val="28"/>
          <w:szCs w:val="28"/>
        </w:rPr>
        <w:t>PZU Opšta bolnica „Meljine“</w:t>
      </w:r>
      <w:r w:rsidRPr="008A3F49">
        <w:rPr>
          <w:rFonts w:ascii="Cambria" w:eastAsia="Cambria" w:hAnsi="Cambria" w:cs="Cambria"/>
          <w:sz w:val="28"/>
          <w:szCs w:val="28"/>
        </w:rPr>
        <w:t xml:space="preserve"> (samo za rehabilitaciju nakon kardiohirurških operacija).</w:t>
      </w:r>
    </w:p>
    <w:p w14:paraId="00000030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Što se tiče pokrića troškova  specijalizovane medicinske rehabilitacije i ishrane i smještaja pratioca osobe s invaliditetom, situacija je ista kao kod medicinske rehabilitacije na </w:t>
      </w:r>
      <w:r>
        <w:rPr>
          <w:rFonts w:ascii="Cambria" w:eastAsia="Cambria" w:hAnsi="Cambria" w:cs="Cambria"/>
          <w:i/>
          <w:sz w:val="28"/>
          <w:szCs w:val="28"/>
        </w:rPr>
        <w:t>sekundarnom i tercijarnom</w:t>
      </w:r>
      <w:r>
        <w:rPr>
          <w:rFonts w:ascii="Cambria" w:eastAsia="Cambria" w:hAnsi="Cambria" w:cs="Cambria"/>
          <w:sz w:val="28"/>
          <w:szCs w:val="28"/>
        </w:rPr>
        <w:t xml:space="preserve"> nivou zdravstvene zaštite. </w:t>
      </w:r>
    </w:p>
    <w:p w14:paraId="00000031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Međutim, na osnovu </w:t>
      </w:r>
      <w:r>
        <w:rPr>
          <w:rFonts w:ascii="Cambria" w:eastAsia="Cambria" w:hAnsi="Cambria" w:cs="Cambria"/>
          <w:i/>
          <w:sz w:val="28"/>
          <w:szCs w:val="28"/>
        </w:rPr>
        <w:t>Pr</w:t>
      </w:r>
      <w:r>
        <w:rPr>
          <w:rFonts w:ascii="Cambria" w:eastAsia="Cambria" w:hAnsi="Cambria" w:cs="Cambria"/>
          <w:i/>
          <w:sz w:val="28"/>
          <w:szCs w:val="28"/>
        </w:rPr>
        <w:t>avilnika o indikacijama i načinu korišćenja medicinske rehabilitacije u zdravstvenim ustanovama koje obavljaju specijalizovanu medicinsku rehabilitaciju</w:t>
      </w:r>
      <w:r>
        <w:rPr>
          <w:rFonts w:ascii="Cambria" w:eastAsia="Cambria" w:hAnsi="Cambria" w:cs="Cambria"/>
          <w:sz w:val="28"/>
          <w:szCs w:val="28"/>
        </w:rPr>
        <w:t xml:space="preserve">, osobe s invaliditetom mogu ovo pravo ostvariti jedino ako imaju dijagnozu koja je propisana </w:t>
      </w:r>
      <w:r>
        <w:rPr>
          <w:rFonts w:ascii="Cambria" w:eastAsia="Cambria" w:hAnsi="Cambria" w:cs="Cambria"/>
          <w:i/>
          <w:sz w:val="28"/>
          <w:szCs w:val="28"/>
        </w:rPr>
        <w:t>Listom bol</w:t>
      </w:r>
      <w:r>
        <w:rPr>
          <w:rFonts w:ascii="Cambria" w:eastAsia="Cambria" w:hAnsi="Cambria" w:cs="Cambria"/>
          <w:i/>
          <w:sz w:val="28"/>
          <w:szCs w:val="28"/>
        </w:rPr>
        <w:t>esti, bolesnih stanja i posledica povreda za korišćenje medicinske rehabilitacije.</w:t>
      </w:r>
    </w:p>
    <w:p w14:paraId="00000032" w14:textId="211175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Ova </w:t>
      </w:r>
      <w:r>
        <w:rPr>
          <w:rFonts w:ascii="Cambria" w:eastAsia="Cambria" w:hAnsi="Cambria" w:cs="Cambria"/>
          <w:i/>
          <w:sz w:val="28"/>
          <w:szCs w:val="28"/>
        </w:rPr>
        <w:t>Lista</w:t>
      </w:r>
      <w:r>
        <w:rPr>
          <w:rFonts w:ascii="Cambria" w:eastAsia="Cambria" w:hAnsi="Cambria" w:cs="Cambria"/>
          <w:i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osim dijagnoza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propisuje i kada se i u kom vremenskom intervalu pravo na specijalizovanu medicinsku rehabilitaciju može ostvariti, </w:t>
      </w:r>
      <w:r>
        <w:rPr>
          <w:rFonts w:ascii="Cambria" w:eastAsia="Cambria" w:hAnsi="Cambria" w:cs="Cambria"/>
          <w:sz w:val="28"/>
          <w:szCs w:val="28"/>
        </w:rPr>
        <w:lastRenderedPageBreak/>
        <w:t>koliko ona može trajati, koja</w:t>
      </w:r>
      <w:r>
        <w:rPr>
          <w:rFonts w:ascii="Cambria" w:eastAsia="Cambria" w:hAnsi="Cambria" w:cs="Cambria"/>
          <w:sz w:val="28"/>
          <w:szCs w:val="28"/>
        </w:rPr>
        <w:t xml:space="preserve"> medicinska dokumentacija je potrebna, koji konzilijum </w:t>
      </w:r>
      <w:r>
        <w:rPr>
          <w:rFonts w:ascii="Cambria" w:eastAsia="Cambria" w:hAnsi="Cambria" w:cs="Cambria"/>
          <w:b/>
          <w:sz w:val="28"/>
          <w:szCs w:val="28"/>
        </w:rPr>
        <w:t>KBC-a</w:t>
      </w:r>
      <w:r>
        <w:rPr>
          <w:rFonts w:ascii="Cambria" w:eastAsia="Cambria" w:hAnsi="Cambria" w:cs="Cambria"/>
          <w:sz w:val="28"/>
          <w:szCs w:val="28"/>
        </w:rPr>
        <w:t xml:space="preserve">, opšte i/ili specijalizovane bolnice je nadležan dati </w:t>
      </w:r>
      <w:r>
        <w:rPr>
          <w:rFonts w:ascii="Cambria" w:eastAsia="Cambria" w:hAnsi="Cambria" w:cs="Cambria"/>
          <w:i/>
          <w:sz w:val="28"/>
          <w:szCs w:val="28"/>
        </w:rPr>
        <w:t>Nalaz i mišljenje</w:t>
      </w:r>
      <w:r>
        <w:rPr>
          <w:rFonts w:ascii="Cambria" w:eastAsia="Cambria" w:hAnsi="Cambria" w:cs="Cambria"/>
          <w:sz w:val="28"/>
          <w:szCs w:val="28"/>
        </w:rPr>
        <w:t>, i druge okolnosti značajne za priznanje ovog prava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14:paraId="00000033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Procedura za ostvarenje ovog prava je sl</w:t>
      </w:r>
      <w:r>
        <w:rPr>
          <w:rFonts w:ascii="Cambria" w:eastAsia="Cambria" w:hAnsi="Cambria" w:cs="Cambria"/>
          <w:sz w:val="28"/>
          <w:szCs w:val="28"/>
        </w:rPr>
        <w:t>j</w:t>
      </w:r>
      <w:r>
        <w:rPr>
          <w:rFonts w:ascii="Cambria" w:eastAsia="Cambria" w:hAnsi="Cambria" w:cs="Cambria"/>
          <w:sz w:val="28"/>
          <w:szCs w:val="28"/>
        </w:rPr>
        <w:t>edeća:</w:t>
      </w:r>
    </w:p>
    <w:p w14:paraId="00000034" w14:textId="77777777" w:rsidR="00277736" w:rsidRDefault="008A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Izabrani doktor osobu s invaliditetom upućuje na pregled kod specijaliste odgovarajuće grane medicine (neurologije, reumatologije, ortopedije, fizijatrije  i sl.);</w:t>
      </w:r>
    </w:p>
    <w:p w14:paraId="00000035" w14:textId="77777777" w:rsidR="00277736" w:rsidRDefault="008A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Specijalista u svom </w:t>
      </w:r>
      <w:r>
        <w:rPr>
          <w:rFonts w:ascii="Cambria" w:eastAsia="Cambria" w:hAnsi="Cambria" w:cs="Cambria"/>
          <w:i/>
          <w:sz w:val="28"/>
          <w:szCs w:val="28"/>
        </w:rPr>
        <w:t>Izvještaju</w:t>
      </w:r>
      <w:r>
        <w:rPr>
          <w:rFonts w:ascii="Cambria" w:eastAsia="Cambria" w:hAnsi="Cambria" w:cs="Cambria"/>
          <w:sz w:val="28"/>
          <w:szCs w:val="28"/>
        </w:rPr>
        <w:t xml:space="preserve"> navodi da osobi s invaliditetom preporučuje specijalizovanu</w:t>
      </w:r>
      <w:r>
        <w:rPr>
          <w:rFonts w:ascii="Cambria" w:eastAsia="Cambria" w:hAnsi="Cambria" w:cs="Cambria"/>
          <w:sz w:val="28"/>
          <w:szCs w:val="28"/>
        </w:rPr>
        <w:t xml:space="preserve"> medicinsku rehabilitaciju, te da se u tom smislu obrati nadležnom </w:t>
      </w:r>
      <w:r>
        <w:rPr>
          <w:rFonts w:ascii="Cambria" w:eastAsia="Cambria" w:hAnsi="Cambria" w:cs="Cambria"/>
          <w:i/>
          <w:sz w:val="28"/>
          <w:szCs w:val="28"/>
        </w:rPr>
        <w:t>Konzilijumu ljekara specijalista</w:t>
      </w:r>
      <w:r>
        <w:rPr>
          <w:rFonts w:ascii="Cambria" w:eastAsia="Cambria" w:hAnsi="Cambria" w:cs="Cambria"/>
          <w:sz w:val="28"/>
          <w:szCs w:val="28"/>
        </w:rPr>
        <w:t>;</w:t>
      </w:r>
    </w:p>
    <w:p w14:paraId="00000036" w14:textId="77777777" w:rsidR="00277736" w:rsidRDefault="008A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Na osnovu </w:t>
      </w:r>
      <w:r>
        <w:rPr>
          <w:rFonts w:ascii="Cambria" w:eastAsia="Cambria" w:hAnsi="Cambria" w:cs="Cambria"/>
          <w:i/>
          <w:sz w:val="28"/>
          <w:szCs w:val="28"/>
        </w:rPr>
        <w:t>Izvještaja</w:t>
      </w:r>
      <w:r>
        <w:rPr>
          <w:rFonts w:ascii="Cambria" w:eastAsia="Cambria" w:hAnsi="Cambria" w:cs="Cambria"/>
          <w:sz w:val="28"/>
          <w:szCs w:val="28"/>
        </w:rPr>
        <w:t xml:space="preserve"> specijaliste izabrani doktor osobu s invaliditetom upućuje na pregled kod nadležnog Konzilijuma ljekara specijalista;</w:t>
      </w:r>
    </w:p>
    <w:p w14:paraId="00000037" w14:textId="77777777" w:rsidR="00277736" w:rsidRDefault="008A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Pozitivan Nala</w:t>
      </w:r>
      <w:r>
        <w:rPr>
          <w:rFonts w:ascii="Cambria" w:eastAsia="Cambria" w:hAnsi="Cambria" w:cs="Cambria"/>
          <w:i/>
          <w:sz w:val="28"/>
          <w:szCs w:val="28"/>
        </w:rPr>
        <w:t xml:space="preserve">z i mišljenje </w:t>
      </w:r>
      <w:r>
        <w:rPr>
          <w:rFonts w:ascii="Cambria" w:eastAsia="Cambria" w:hAnsi="Cambria" w:cs="Cambria"/>
          <w:sz w:val="28"/>
          <w:szCs w:val="28"/>
        </w:rPr>
        <w:t xml:space="preserve">nadležnog </w:t>
      </w:r>
      <w:r>
        <w:rPr>
          <w:rFonts w:ascii="Cambria" w:eastAsia="Cambria" w:hAnsi="Cambria" w:cs="Cambria"/>
          <w:i/>
          <w:sz w:val="28"/>
          <w:szCs w:val="28"/>
        </w:rPr>
        <w:t>Konzilijuma ljekara specijalista</w:t>
      </w:r>
      <w:r>
        <w:rPr>
          <w:rFonts w:ascii="Cambria" w:eastAsia="Cambria" w:hAnsi="Cambria" w:cs="Cambria"/>
          <w:sz w:val="28"/>
          <w:szCs w:val="28"/>
        </w:rPr>
        <w:t xml:space="preserve"> s ostalom medicinskom dokumentacijom osoba s invaliditetom podnosi filijali </w:t>
      </w:r>
      <w:r>
        <w:rPr>
          <w:rFonts w:ascii="Cambria" w:eastAsia="Cambria" w:hAnsi="Cambria" w:cs="Cambria"/>
          <w:b/>
          <w:sz w:val="28"/>
          <w:szCs w:val="28"/>
        </w:rPr>
        <w:t>Fonda za zdravstveno osiguranje</w:t>
      </w:r>
      <w:r>
        <w:rPr>
          <w:rFonts w:ascii="Cambria" w:eastAsia="Cambria" w:hAnsi="Cambria" w:cs="Cambria"/>
          <w:sz w:val="28"/>
          <w:szCs w:val="28"/>
        </w:rPr>
        <w:t xml:space="preserve"> u mjestu gdje je ta osoba zdravstveno osigurana;</w:t>
      </w:r>
    </w:p>
    <w:p w14:paraId="00000038" w14:textId="77777777" w:rsidR="00277736" w:rsidRDefault="008A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Na osnovu pozitivnog </w:t>
      </w:r>
      <w:r>
        <w:rPr>
          <w:rFonts w:ascii="Cambria" w:eastAsia="Cambria" w:hAnsi="Cambria" w:cs="Cambria"/>
          <w:i/>
          <w:sz w:val="28"/>
          <w:szCs w:val="28"/>
        </w:rPr>
        <w:t>Nalaza i mišljenja P</w:t>
      </w:r>
      <w:r>
        <w:rPr>
          <w:rFonts w:ascii="Cambria" w:eastAsia="Cambria" w:hAnsi="Cambria" w:cs="Cambria"/>
          <w:i/>
          <w:sz w:val="28"/>
          <w:szCs w:val="28"/>
        </w:rPr>
        <w:t>rvostepene ljekarske komisije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Fonda za zdravstveno osiguranje</w:t>
      </w:r>
      <w:r>
        <w:rPr>
          <w:rFonts w:ascii="Cambria" w:eastAsia="Cambria" w:hAnsi="Cambria" w:cs="Cambria"/>
          <w:sz w:val="28"/>
          <w:szCs w:val="28"/>
        </w:rPr>
        <w:t xml:space="preserve">, filijala osobi s invaliditetom izdaje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>
        <w:rPr>
          <w:rFonts w:ascii="Cambria" w:eastAsia="Cambria" w:hAnsi="Cambria" w:cs="Cambria"/>
          <w:i/>
          <w:sz w:val="28"/>
          <w:szCs w:val="28"/>
        </w:rPr>
        <w:t>Uputnicu</w:t>
      </w:r>
      <w:r>
        <w:rPr>
          <w:rFonts w:ascii="Cambria" w:eastAsia="Cambria" w:hAnsi="Cambria" w:cs="Cambria"/>
          <w:sz w:val="28"/>
          <w:szCs w:val="28"/>
        </w:rPr>
        <w:t xml:space="preserve"> za ustanovu za specijalizovanu medicinsku rehabilitaciju;</w:t>
      </w:r>
    </w:p>
    <w:p w14:paraId="00000039" w14:textId="77777777" w:rsidR="00277736" w:rsidRDefault="008A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Uputnica</w:t>
      </w:r>
      <w:r>
        <w:rPr>
          <w:rFonts w:ascii="Cambria" w:eastAsia="Cambria" w:hAnsi="Cambria" w:cs="Cambria"/>
          <w:sz w:val="28"/>
          <w:szCs w:val="28"/>
        </w:rPr>
        <w:t xml:space="preserve"> se s medicinskom dokumentacijom šalje </w:t>
      </w:r>
      <w:r>
        <w:rPr>
          <w:rFonts w:ascii="Cambria" w:eastAsia="Cambria" w:hAnsi="Cambria" w:cs="Cambria"/>
          <w:b/>
          <w:sz w:val="28"/>
          <w:szCs w:val="28"/>
        </w:rPr>
        <w:t>Institutu za fizikalnu medici</w:t>
      </w:r>
      <w:r>
        <w:rPr>
          <w:rFonts w:ascii="Cambria" w:eastAsia="Cambria" w:hAnsi="Cambria" w:cs="Cambria"/>
          <w:b/>
          <w:sz w:val="28"/>
          <w:szCs w:val="28"/>
        </w:rPr>
        <w:t>nu, rehabilitaciju i reumatologiju  ‘’Dr. Simo Milošević’’</w:t>
      </w:r>
      <w:r>
        <w:rPr>
          <w:rFonts w:ascii="Cambria" w:eastAsia="Cambria" w:hAnsi="Cambria" w:cs="Cambria"/>
          <w:sz w:val="28"/>
          <w:szCs w:val="28"/>
        </w:rPr>
        <w:t xml:space="preserve"> u Igalu.   </w:t>
      </w:r>
    </w:p>
    <w:p w14:paraId="0000003A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3B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Za osobe s prebivalištem ili boravištem van Herceg Novog, priznaju se i troškovi puta s pratiocem, što se treba naglasiti u </w:t>
      </w:r>
      <w:r>
        <w:rPr>
          <w:rFonts w:ascii="Cambria" w:eastAsia="Cambria" w:hAnsi="Cambria" w:cs="Cambria"/>
          <w:i/>
          <w:sz w:val="28"/>
          <w:szCs w:val="28"/>
        </w:rPr>
        <w:t>Izvještaju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specijaliste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>
        <w:rPr>
          <w:rFonts w:ascii="Cambria" w:eastAsia="Cambria" w:hAnsi="Cambria" w:cs="Cambria"/>
          <w:i/>
          <w:sz w:val="28"/>
          <w:szCs w:val="28"/>
        </w:rPr>
        <w:t>Nalazu i mišljenju Konzilijuma ljekara specijalista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14:paraId="0000003C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Za one osobe s invaliditetom koje ne mogu koristiti javni prevoz može se obezbijediti prevoz sanitetskim vozilom. </w:t>
      </w:r>
    </w:p>
    <w:p w14:paraId="0000003D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bookmarkStart w:id="0" w:name="_gjdgxs" w:colFirst="0" w:colLast="0"/>
      <w:bookmarkEnd w:id="0"/>
    </w:p>
    <w:p w14:paraId="0000003E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Kome i kako možete da se žalite?</w:t>
      </w:r>
    </w:p>
    <w:p w14:paraId="0000003F" w14:textId="77777777" w:rsidR="00277736" w:rsidRDefault="00277736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p w14:paraId="00000040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Osobama s invaliditetom kojima filijala </w:t>
      </w:r>
      <w:r>
        <w:rPr>
          <w:rFonts w:ascii="Cambria" w:eastAsia="Cambria" w:hAnsi="Cambria" w:cs="Cambria"/>
          <w:b/>
          <w:sz w:val="28"/>
          <w:szCs w:val="28"/>
        </w:rPr>
        <w:t>Fonda za zdr</w:t>
      </w:r>
      <w:r>
        <w:rPr>
          <w:rFonts w:ascii="Cambria" w:eastAsia="Cambria" w:hAnsi="Cambria" w:cs="Cambria"/>
          <w:b/>
          <w:sz w:val="28"/>
          <w:szCs w:val="28"/>
        </w:rPr>
        <w:t>avstveno osiguranje</w:t>
      </w:r>
      <w:r>
        <w:rPr>
          <w:rFonts w:ascii="Cambria" w:eastAsia="Cambria" w:hAnsi="Cambria" w:cs="Cambria"/>
          <w:sz w:val="28"/>
          <w:szCs w:val="28"/>
        </w:rPr>
        <w:t xml:space="preserve"> odbije priznanje prava na specijalizovanu medicinsku rehabilitaciju ostaje mogućnost podnošenja </w:t>
      </w:r>
      <w:r>
        <w:rPr>
          <w:rFonts w:ascii="Cambria" w:eastAsia="Cambria" w:hAnsi="Cambria" w:cs="Cambria"/>
          <w:i/>
          <w:sz w:val="28"/>
          <w:szCs w:val="28"/>
        </w:rPr>
        <w:t>Žalbe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Ministarstvu zdravlja</w:t>
      </w:r>
      <w:r>
        <w:rPr>
          <w:rFonts w:ascii="Cambria" w:eastAsia="Cambria" w:hAnsi="Cambria" w:cs="Cambria"/>
          <w:sz w:val="28"/>
          <w:szCs w:val="28"/>
        </w:rPr>
        <w:t xml:space="preserve"> a ukoliko je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i ove institucije negativno, može se pokrenuti upravni spor pred </w:t>
      </w:r>
      <w:r>
        <w:rPr>
          <w:rFonts w:ascii="Cambria" w:eastAsia="Cambria" w:hAnsi="Cambria" w:cs="Cambria"/>
          <w:b/>
          <w:sz w:val="28"/>
          <w:szCs w:val="28"/>
        </w:rPr>
        <w:t>Upravnim sudom Crne Gore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z w:val="28"/>
          <w:szCs w:val="28"/>
        </w:rPr>
        <w:t xml:space="preserve"> </w:t>
      </w:r>
    </w:p>
    <w:p w14:paraId="00000041" w14:textId="77777777" w:rsidR="00277736" w:rsidRDefault="008A3F49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------</w:t>
      </w:r>
    </w:p>
    <w:p w14:paraId="00000042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Nakon pozitivnih </w:t>
      </w:r>
      <w:r w:rsidRPr="008A3F49">
        <w:rPr>
          <w:rFonts w:ascii="Cambria" w:eastAsia="Cambria" w:hAnsi="Cambria" w:cs="Cambria"/>
          <w:i/>
          <w:sz w:val="28"/>
          <w:szCs w:val="28"/>
        </w:rPr>
        <w:t>Rješenja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 w:rsidRPr="008A3F49">
        <w:rPr>
          <w:rFonts w:ascii="Cambria" w:eastAsia="Cambria" w:hAnsi="Cambria" w:cs="Cambria"/>
          <w:i/>
          <w:sz w:val="28"/>
          <w:szCs w:val="28"/>
        </w:rPr>
        <w:t>Presuda</w:t>
      </w:r>
      <w:r>
        <w:rPr>
          <w:rFonts w:ascii="Cambria" w:eastAsia="Cambria" w:hAnsi="Cambria" w:cs="Cambria"/>
          <w:sz w:val="28"/>
          <w:szCs w:val="28"/>
        </w:rPr>
        <w:t xml:space="preserve"> viših istanci, </w:t>
      </w:r>
      <w:r>
        <w:rPr>
          <w:rFonts w:ascii="Cambria" w:eastAsia="Cambria" w:hAnsi="Cambria" w:cs="Cambria"/>
          <w:b/>
          <w:sz w:val="28"/>
          <w:szCs w:val="28"/>
        </w:rPr>
        <w:t>Fond za zdravstveno osiguranje</w:t>
      </w:r>
      <w:r>
        <w:rPr>
          <w:rFonts w:ascii="Cambria" w:eastAsia="Cambria" w:hAnsi="Cambria" w:cs="Cambria"/>
          <w:sz w:val="28"/>
          <w:szCs w:val="28"/>
        </w:rPr>
        <w:t xml:space="preserve"> osobi s invaliditetom izdaje </w:t>
      </w:r>
      <w:r>
        <w:rPr>
          <w:rFonts w:ascii="Cambria" w:eastAsia="Cambria" w:hAnsi="Cambria" w:cs="Cambria"/>
          <w:i/>
          <w:sz w:val="28"/>
          <w:szCs w:val="28"/>
        </w:rPr>
        <w:t>Uputnicu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14:paraId="00000043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Osoba s invaliditetom se s </w:t>
      </w:r>
      <w:r>
        <w:rPr>
          <w:rFonts w:ascii="Cambria" w:eastAsia="Cambria" w:hAnsi="Cambria" w:cs="Cambria"/>
          <w:b/>
          <w:sz w:val="28"/>
          <w:szCs w:val="28"/>
        </w:rPr>
        <w:t xml:space="preserve">Institutom </w:t>
      </w:r>
      <w:r>
        <w:rPr>
          <w:rFonts w:ascii="Cambria" w:eastAsia="Cambria" w:hAnsi="Cambria" w:cs="Cambria"/>
          <w:sz w:val="28"/>
          <w:szCs w:val="28"/>
        </w:rPr>
        <w:t xml:space="preserve">u Igalu dogovara o terminu realizacije specijalizovane medicnske rehabilitacije, koju je dužna da iskoristi u roku od šest mjeseci od dobijanja </w:t>
      </w:r>
      <w:r>
        <w:rPr>
          <w:rFonts w:ascii="Cambria" w:eastAsia="Cambria" w:hAnsi="Cambria" w:cs="Cambria"/>
          <w:i/>
          <w:sz w:val="28"/>
          <w:szCs w:val="28"/>
        </w:rPr>
        <w:t>Uputnice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14:paraId="00000044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Ukoliko zbog nepredviđene situacije osoba s invaliditetom prekine specijalizovanu medicinsku rehabili</w:t>
      </w:r>
      <w:r>
        <w:rPr>
          <w:rFonts w:ascii="Cambria" w:eastAsia="Cambria" w:hAnsi="Cambria" w:cs="Cambria"/>
          <w:sz w:val="28"/>
          <w:szCs w:val="28"/>
        </w:rPr>
        <w:t>taciju može je nastaviti u roku od tri mjeseca od dana tog prekida.</w:t>
      </w:r>
    </w:p>
    <w:p w14:paraId="00000045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46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Na sl</w:t>
      </w:r>
      <w:r>
        <w:rPr>
          <w:rFonts w:ascii="Cambria" w:eastAsia="Cambria" w:hAnsi="Cambria" w:cs="Cambria"/>
          <w:sz w:val="28"/>
          <w:szCs w:val="28"/>
        </w:rPr>
        <w:t>j</w:t>
      </w:r>
      <w:r>
        <w:rPr>
          <w:rFonts w:ascii="Cambria" w:eastAsia="Cambria" w:hAnsi="Cambria" w:cs="Cambria"/>
          <w:sz w:val="28"/>
          <w:szCs w:val="28"/>
        </w:rPr>
        <w:t xml:space="preserve">edećem linku možete naći pravne regulative </w:t>
      </w:r>
      <w:r w:rsidRPr="008A3F49">
        <w:rPr>
          <w:rFonts w:ascii="Cambria" w:eastAsia="Cambria" w:hAnsi="Cambria" w:cs="Cambria"/>
          <w:color w:val="4472C4"/>
          <w:sz w:val="28"/>
          <w:szCs w:val="28"/>
          <w:u w:val="single"/>
        </w:rPr>
        <w:t>https://fzocg.me/pravna-regulativa/</w:t>
      </w:r>
    </w:p>
    <w:p w14:paraId="00000047" w14:textId="77777777" w:rsidR="00277736" w:rsidRPr="008A3F49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i/>
          <w:sz w:val="28"/>
          <w:szCs w:val="28"/>
        </w:rPr>
        <w:t>Lista za medicinsku rehabilitaciju</w:t>
      </w:r>
      <w:r w:rsidRPr="008A3F49">
        <w:rPr>
          <w:rFonts w:ascii="Cambria" w:eastAsia="Cambria" w:hAnsi="Cambria" w:cs="Cambria"/>
          <w:sz w:val="28"/>
          <w:szCs w:val="28"/>
        </w:rPr>
        <w:t xml:space="preserve"> se nalazi pored ove smjernice, a možete je skinuti i s linka: </w:t>
      </w:r>
    </w:p>
    <w:p w14:paraId="00000048" w14:textId="77777777" w:rsidR="00277736" w:rsidRDefault="008A3F49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  <w:r w:rsidRPr="008A3F49">
        <w:rPr>
          <w:rFonts w:ascii="Cambria" w:eastAsia="Cambria" w:hAnsi="Cambria" w:cs="Cambria"/>
          <w:sz w:val="28"/>
          <w:szCs w:val="28"/>
        </w:rPr>
        <w:t xml:space="preserve"> </w:t>
      </w:r>
      <w:hyperlink r:id="rId5" w:anchor="sadrzaj(80)">
        <w:r w:rsidRPr="008A3F49">
          <w:rPr>
            <w:rFonts w:ascii="Cambria" w:eastAsia="Cambria" w:hAnsi="Cambria" w:cs="Cambria"/>
            <w:color w:val="0563C1"/>
            <w:sz w:val="28"/>
            <w:szCs w:val="28"/>
            <w:u w:val="single"/>
          </w:rPr>
          <w:t>http://fzocg.me/#sadrzaj(80)</w:t>
        </w:r>
      </w:hyperlink>
      <w:bookmarkStart w:id="1" w:name="_GoBack"/>
      <w:bookmarkEnd w:id="1"/>
      <w:r>
        <w:rPr>
          <w:rFonts w:ascii="Cambria" w:eastAsia="Cambria" w:hAnsi="Cambria" w:cs="Cambria"/>
          <w:sz w:val="28"/>
          <w:szCs w:val="28"/>
        </w:rPr>
        <w:t xml:space="preserve"> </w:t>
      </w:r>
    </w:p>
    <w:p w14:paraId="00000049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4A" w14:textId="77777777" w:rsidR="00277736" w:rsidRDefault="00277736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</w:rPr>
      </w:pPr>
    </w:p>
    <w:p w14:paraId="0000004B" w14:textId="230F3038" w:rsidR="00277736" w:rsidRDefault="008A3F4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Ova smjernica je izrađena kroz projekat </w:t>
      </w:r>
      <w:r>
        <w:rPr>
          <w:rFonts w:ascii="Cambria" w:eastAsia="Cambria" w:hAnsi="Cambria" w:cs="Cambria"/>
          <w:i/>
          <w:sz w:val="28"/>
          <w:szCs w:val="28"/>
        </w:rPr>
        <w:t>Sistem zdravstvene zaštitte i prava pacijenata u Crnoj Gori - Osvajanje povjerenja građana</w:t>
      </w:r>
      <w:r>
        <w:rPr>
          <w:rFonts w:ascii="Cambria" w:eastAsia="Cambria" w:hAnsi="Cambria" w:cs="Cambria"/>
          <w:sz w:val="28"/>
          <w:szCs w:val="28"/>
        </w:rPr>
        <w:t xml:space="preserve"> kojeg je finansirala </w:t>
      </w:r>
      <w:r>
        <w:rPr>
          <w:rFonts w:ascii="Cambria" w:eastAsia="Cambria" w:hAnsi="Cambria" w:cs="Cambria"/>
          <w:b/>
          <w:sz w:val="28"/>
          <w:szCs w:val="28"/>
        </w:rPr>
        <w:t>Evropska unija</w:t>
      </w:r>
      <w:r>
        <w:rPr>
          <w:rFonts w:ascii="Cambria" w:eastAsia="Cambria" w:hAnsi="Cambria" w:cs="Cambria"/>
          <w:sz w:val="28"/>
          <w:szCs w:val="28"/>
        </w:rPr>
        <w:t xml:space="preserve"> posr</w:t>
      </w:r>
      <w:r>
        <w:rPr>
          <w:rFonts w:ascii="Cambria" w:eastAsia="Cambria" w:hAnsi="Cambria" w:cs="Cambria"/>
          <w:sz w:val="28"/>
          <w:szCs w:val="28"/>
        </w:rPr>
        <w:t xml:space="preserve">edstvom </w:t>
      </w:r>
      <w:r>
        <w:rPr>
          <w:rFonts w:ascii="Cambria" w:eastAsia="Cambria" w:hAnsi="Cambria" w:cs="Cambria"/>
          <w:b/>
          <w:sz w:val="28"/>
          <w:szCs w:val="28"/>
        </w:rPr>
        <w:t>Delegacije Evropske unije</w:t>
      </w:r>
      <w:r>
        <w:rPr>
          <w:rFonts w:ascii="Cambria" w:eastAsia="Cambria" w:hAnsi="Cambria" w:cs="Cambria"/>
          <w:sz w:val="28"/>
          <w:szCs w:val="28"/>
        </w:rPr>
        <w:t xml:space="preserve"> u </w:t>
      </w:r>
      <w:r>
        <w:rPr>
          <w:rFonts w:ascii="Cambria" w:eastAsia="Cambria" w:hAnsi="Cambria" w:cs="Cambria"/>
          <w:b/>
          <w:sz w:val="28"/>
          <w:szCs w:val="28"/>
        </w:rPr>
        <w:t>Crnoj Gori</w:t>
      </w:r>
      <w:r>
        <w:rPr>
          <w:rFonts w:ascii="Cambria" w:eastAsia="Cambria" w:hAnsi="Cambria" w:cs="Cambria"/>
          <w:sz w:val="28"/>
          <w:szCs w:val="28"/>
        </w:rPr>
        <w:t xml:space="preserve">. Sadržaj ove smjernice ne odražava nužno i stav donatora. </w:t>
      </w:r>
    </w:p>
    <w:sectPr w:rsidR="002777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90D"/>
    <w:multiLevelType w:val="multilevel"/>
    <w:tmpl w:val="E75A0A4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B502CA"/>
    <w:multiLevelType w:val="multilevel"/>
    <w:tmpl w:val="5ACE2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E11C8C"/>
    <w:multiLevelType w:val="multilevel"/>
    <w:tmpl w:val="C578FF0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4AA7E8C"/>
    <w:multiLevelType w:val="multilevel"/>
    <w:tmpl w:val="06E82D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36"/>
    <w:rsid w:val="00277736"/>
    <w:rsid w:val="008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8D4A2-3181-4796-9DAC-1C0512F7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zocg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Anđela Miličić</cp:lastModifiedBy>
  <cp:revision>2</cp:revision>
  <dcterms:created xsi:type="dcterms:W3CDTF">2023-05-24T08:52:00Z</dcterms:created>
  <dcterms:modified xsi:type="dcterms:W3CDTF">2023-05-24T08:54:00Z</dcterms:modified>
</cp:coreProperties>
</file>