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19687D" w:rsidRPr="009D6C85" w:rsidRDefault="003770F7" w:rsidP="009D6C85">
      <w:pPr>
        <w:pBdr>
          <w:top w:val="single" w:sz="4" w:space="10" w:color="5B9BD5"/>
          <w:left w:val="nil"/>
          <w:bottom w:val="single" w:sz="4" w:space="10" w:color="5B9BD5"/>
          <w:right w:val="nil"/>
          <w:between w:val="nil"/>
        </w:pBdr>
        <w:spacing w:before="120" w:after="0"/>
        <w:ind w:right="864"/>
        <w:jc w:val="center"/>
        <w:rPr>
          <w:rFonts w:ascii="Cambria" w:eastAsia="Cambria" w:hAnsi="Cambria" w:cs="Cambria"/>
          <w:color w:val="0070C0"/>
          <w:sz w:val="36"/>
          <w:szCs w:val="36"/>
          <w:lang w:val="sr-Cyrl-ME"/>
        </w:rPr>
      </w:pPr>
      <w:r w:rsidRPr="009D6C85">
        <w:rPr>
          <w:rFonts w:ascii="Cambria" w:eastAsia="Cambria" w:hAnsi="Cambria" w:cs="Cambria"/>
          <w:color w:val="0070C0"/>
          <w:sz w:val="36"/>
          <w:szCs w:val="36"/>
          <w:lang w:val="sr-Cyrl-ME"/>
        </w:rPr>
        <w:t xml:space="preserve">Pravo na naknadu po osnovu nezaposlenosti </w:t>
      </w:r>
    </w:p>
    <w:p w14:paraId="00000002" w14:textId="77777777" w:rsidR="0019687D" w:rsidRPr="009D6C85" w:rsidRDefault="0019687D">
      <w:pPr>
        <w:spacing w:before="120" w:after="0"/>
        <w:rPr>
          <w:rFonts w:ascii="Cambria" w:eastAsia="Cambria" w:hAnsi="Cambria" w:cs="Cambria"/>
          <w:sz w:val="24"/>
          <w:szCs w:val="24"/>
          <w:lang w:val="sr-Cyrl-ME"/>
        </w:rPr>
      </w:pPr>
    </w:p>
    <w:p w14:paraId="00000003" w14:textId="77777777" w:rsidR="0019687D" w:rsidRPr="009D6C85" w:rsidRDefault="0019687D">
      <w:pPr>
        <w:shd w:val="clear" w:color="auto" w:fill="FFFFFF"/>
        <w:spacing w:before="120" w:after="0"/>
        <w:jc w:val="center"/>
        <w:rPr>
          <w:rFonts w:ascii="Cambria" w:eastAsia="Cambria" w:hAnsi="Cambria" w:cs="Cambria"/>
          <w:sz w:val="24"/>
          <w:szCs w:val="24"/>
          <w:lang w:val="sr-Cyrl-ME"/>
        </w:rPr>
      </w:pPr>
    </w:p>
    <w:p w14:paraId="00000004" w14:textId="77777777" w:rsidR="0019687D" w:rsidRPr="009D6C85" w:rsidRDefault="003770F7">
      <w:pPr>
        <w:shd w:val="clear" w:color="auto" w:fill="FFFFFF"/>
        <w:spacing w:before="120" w:after="0"/>
        <w:jc w:val="center"/>
        <w:rPr>
          <w:rFonts w:ascii="Cambria" w:eastAsia="Cambria" w:hAnsi="Cambria" w:cs="Cambria"/>
          <w:sz w:val="32"/>
          <w:szCs w:val="32"/>
          <w:lang w:val="sr-Cyrl-ME"/>
        </w:rPr>
      </w:pPr>
      <w:r w:rsidRPr="009D6C85">
        <w:rPr>
          <w:rFonts w:ascii="Cambria" w:eastAsia="Cambria" w:hAnsi="Cambria" w:cs="Cambria"/>
          <w:sz w:val="32"/>
          <w:szCs w:val="32"/>
          <w:lang w:val="sr-Cyrl-ME"/>
        </w:rPr>
        <w:t xml:space="preserve">Koja su prava garantovana po osnovu osiguranja iz nezaposlenosti i ko ima pravo da ih ostvari? </w:t>
      </w:r>
    </w:p>
    <w:p w14:paraId="00000005" w14:textId="77777777" w:rsidR="0019687D" w:rsidRPr="009D6C85" w:rsidRDefault="0019687D">
      <w:pPr>
        <w:spacing w:before="120" w:after="0"/>
        <w:jc w:val="center"/>
        <w:rPr>
          <w:rFonts w:ascii="Cambria" w:eastAsia="Cambria" w:hAnsi="Cambria" w:cs="Cambria"/>
          <w:sz w:val="24"/>
          <w:szCs w:val="24"/>
          <w:lang w:val="sr-Cyrl-ME"/>
        </w:rPr>
      </w:pPr>
    </w:p>
    <w:p w14:paraId="00000006" w14:textId="77777777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Prava po osnovu osiguranja od nezaposlenosti ostvaruju se u skladu sa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Zakonom o posredovanju pri zapošljavanju i pravima za vrijeme nezaposlenosti.</w:t>
      </w:r>
    </w:p>
    <w:p w14:paraId="00000007" w14:textId="77777777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U skladu sa ovim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Zakonom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,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nezaposleno lice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je osoba od 15 do 67 godina života, crnogorski državljanin, nalazi se na evidenciji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Zavoda za zapošljavanje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Crne Gore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,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sposobno ili dje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limično sposobno za rad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, koje nije zasnovalo radni odnos, aktivno traži zaposlenje i raspoloživo je za rad.</w:t>
      </w:r>
    </w:p>
    <w:p w14:paraId="00000008" w14:textId="77777777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Nezaposlenim licem, u smislu ovog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Zakona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, smatra se i stranac koji, u skladu sa posebnim zakonom, ima:</w:t>
      </w:r>
    </w:p>
    <w:p w14:paraId="00000009" w14:textId="77777777" w:rsidR="0019687D" w:rsidRPr="009D6C85" w:rsidRDefault="003770F7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>Dozvolu za stalni boravak;</w:t>
      </w:r>
    </w:p>
    <w:p w14:paraId="0000000A" w14:textId="77777777" w:rsidR="0019687D" w:rsidRPr="009D6C85" w:rsidRDefault="003770F7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>Dozvolu za privremeni boravak za lice bez državljanstva;</w:t>
      </w:r>
    </w:p>
    <w:p w14:paraId="0000000B" w14:textId="77777777" w:rsidR="0019687D" w:rsidRPr="009D6C85" w:rsidRDefault="003770F7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>Dozvolu za privremeni boravak do tri godine, u skladu sa članom 220 Zakona o strancima ("Službeni list CG", br. 12/18 i 3/19);</w:t>
      </w:r>
    </w:p>
    <w:p w14:paraId="0000000C" w14:textId="77777777" w:rsidR="0019687D" w:rsidRPr="009D6C85" w:rsidRDefault="003770F7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>Dozvolu za privremeni boravak radi spajanja porodice sa crnogorskim drža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vljaninom ili sa strancem koji ima dozvolu za stalni boravak;</w:t>
      </w:r>
    </w:p>
    <w:p w14:paraId="0000000D" w14:textId="77777777" w:rsidR="0019687D" w:rsidRPr="009D6C85" w:rsidRDefault="003770F7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>Dozvolu za privremeni boravak iz humanitarnih razloga;</w:t>
      </w:r>
    </w:p>
    <w:p w14:paraId="0000000E" w14:textId="77777777" w:rsidR="0019687D" w:rsidRPr="009D6C85" w:rsidRDefault="003770F7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>Priznat status izbjeglice ili odobrenu dodatnu zaštitu;</w:t>
      </w:r>
    </w:p>
    <w:p w14:paraId="0000000F" w14:textId="77777777" w:rsidR="0019687D" w:rsidRPr="009D6C85" w:rsidRDefault="003770F7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>Odobren azil, supsidijarnu zaštitu ili koji traži međunarodnu zaštitu, protekom roka od devet mjeseci od dana podnošenja zahtjeva za međunarodnu zaštitu.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ab/>
      </w:r>
    </w:p>
    <w:p w14:paraId="00000010" w14:textId="77777777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Aktivno traženje zaposlenja podrazumijeva: </w:t>
      </w:r>
    </w:p>
    <w:p w14:paraId="00000011" w14:textId="15E50C07" w:rsidR="0019687D" w:rsidRPr="009D6C85" w:rsidRDefault="003770F7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>U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češće u aktivnostima koje sprovodi Zavod, radi utvrđiva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nja individualnog plana zapošljavanja;</w:t>
      </w:r>
    </w:p>
    <w:p w14:paraId="00000012" w14:textId="0F0B32BA" w:rsidR="0019687D" w:rsidRPr="009D6C85" w:rsidRDefault="003770F7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>I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spunjavanje svih obaveza u skladu sa ovim Zakonom i individualnim planom zapošljavanja;</w:t>
      </w:r>
    </w:p>
    <w:p w14:paraId="00000013" w14:textId="3BA5B64E" w:rsidR="0019687D" w:rsidRPr="009D6C85" w:rsidRDefault="003770F7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>O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braćanje poslodavcima radi traženja zaposlenja i praćenje i prijavljivanje na oglase.</w:t>
      </w:r>
    </w:p>
    <w:p w14:paraId="00000014" w14:textId="5F4F92AB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Osiguranje od nezaposlenosti je dio sis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 xml:space="preserve">tema obaveznog socijalnog osiguranja kojim se, na načelima uzajamnosti i solidarnosti, svim osiguranim licima obezbjeđuju prava, u skladu sa ovim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Z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akonom.</w:t>
      </w:r>
    </w:p>
    <w:p w14:paraId="00000015" w14:textId="77777777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lastRenderedPageBreak/>
        <w:t>Osiguranje od nezaposlenosti se sprovodi u skladu sa posebnim zakonom.</w:t>
      </w:r>
      <w:r w:rsidRPr="009D6C85">
        <w:rPr>
          <w:rFonts w:ascii="Cambria" w:eastAsia="Cambria" w:hAnsi="Cambria" w:cs="Cambria"/>
          <w:i/>
          <w:sz w:val="28"/>
          <w:szCs w:val="28"/>
          <w:vertAlign w:val="superscript"/>
          <w:lang w:val="sr-Cyrl-ME"/>
        </w:rPr>
        <w:footnoteReference w:id="1"/>
      </w:r>
    </w:p>
    <w:p w14:paraId="00000016" w14:textId="77777777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b/>
          <w:i/>
          <w:sz w:val="28"/>
          <w:szCs w:val="28"/>
          <w:lang w:val="sr-Cyrl-ME"/>
        </w:rPr>
        <w:t>Nezaposleno lice ima pravo na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</w:t>
      </w:r>
      <w:r w:rsidRPr="009D6C85">
        <w:rPr>
          <w:rFonts w:ascii="Cambria" w:eastAsia="Cambria" w:hAnsi="Cambria" w:cs="Cambria"/>
          <w:b/>
          <w:i/>
          <w:sz w:val="28"/>
          <w:szCs w:val="28"/>
          <w:lang w:val="sr-Cyrl-ME"/>
        </w:rPr>
        <w:t>novčanu pomoć i naknadu troškova prevoza za vrijeme obrazovanja i osposobljavanja i uključivanja u druge mjere usmjerene na povećanje zaposlenosti, odnosno smanjenje nezaposlenosti, u skladu sa zakonom i aktom Ministarstva rad</w:t>
      </w:r>
      <w:r w:rsidRPr="009D6C85">
        <w:rPr>
          <w:rFonts w:ascii="Cambria" w:eastAsia="Cambria" w:hAnsi="Cambria" w:cs="Cambria"/>
          <w:b/>
          <w:i/>
          <w:sz w:val="28"/>
          <w:szCs w:val="28"/>
          <w:lang w:val="sr-Cyrl-ME"/>
        </w:rPr>
        <w:t xml:space="preserve">a i socijalnog staranja i pravo na jednokratnu novčanu pomoć i naknadu putnih i selidbenih troškova, ako zasnuje radni odnos na neodređeno vrijeme van mjesta prebivališta, u skladu sa aktom Ministarstva. </w:t>
      </w:r>
    </w:p>
    <w:p w14:paraId="00000017" w14:textId="77777777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>Dok ste na evidenciji nezaposlenih važno je da se l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ično javljate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Zavodu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, radi informisanja o mogućnostima i uslovima zaposlenja i posredovanja u zapošljavanju, na svaki poziv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Zavoda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, a najmanje jednom za vrijeme od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45 dana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, radi pripreme za zapošljavanje i zaposlenja.</w:t>
      </w:r>
    </w:p>
    <w:p w14:paraId="00000018" w14:textId="77777777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>Raspoloživost za rad podrazumijeva dos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tupnost nezaposlenog lica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Zavodu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, na svaki poziv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Zavoda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, odnosno u vrijeme određeno za individualne konsultacije, koje je utvrđeno individualnim planom zapošljavanja, a najmanje jednom za vrijeme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od 45 dana ličnim dolaskom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, radi pripreme za zapošljavanje i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zaposlenja.</w:t>
      </w:r>
    </w:p>
    <w:p w14:paraId="00000019" w14:textId="0ABA9D24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Ukoliko ste ostvarili pravo na novčanu naknadu ili drugo pravo za vrijeme nezaposlenosti u skladu sa ovim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Z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akonom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, obavezni ste da obavijestite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 xml:space="preserve">Zavod 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o svakoj promjeni koja utiče na prestanak, odnosno mirovanje tog prava, u roku od osam dana 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od dana nastanka promjene. </w:t>
      </w:r>
    </w:p>
    <w:p w14:paraId="0000001A" w14:textId="77777777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U postupku ostvarivanja prava ste dužni da iznosite i dostavljate istinite informacije i podatke. </w:t>
      </w:r>
    </w:p>
    <w:p w14:paraId="0000001B" w14:textId="77777777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Obaveznim osiguranjem od nezaposlenosti nezaposlenom licu se obezbjeđuje pravo na novčanu naknadu i pravo na zdravstveno osiguran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 xml:space="preserve">je, penzijsko i invalidsko osiguranje za vrijeme korišćenja prava na novčanu naknadu. </w:t>
      </w:r>
    </w:p>
    <w:p w14:paraId="0000001C" w14:textId="77777777" w:rsidR="0019687D" w:rsidRPr="009D6C85" w:rsidRDefault="0019687D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</w:p>
    <w:p w14:paraId="0000001D" w14:textId="77777777" w:rsidR="0019687D" w:rsidRPr="009D6C85" w:rsidRDefault="003770F7" w:rsidP="009D6C85">
      <w:pPr>
        <w:shd w:val="clear" w:color="auto" w:fill="B4C6E7"/>
        <w:spacing w:after="0" w:line="240" w:lineRule="auto"/>
        <w:jc w:val="center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>Ko ima pravo na novčanu naknadu?</w:t>
      </w:r>
    </w:p>
    <w:p w14:paraId="0000001E" w14:textId="77777777" w:rsidR="0019687D" w:rsidRPr="009D6C85" w:rsidRDefault="0019687D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</w:p>
    <w:p w14:paraId="0000001F" w14:textId="342B1A96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>Pravo na novčanu naknadu stiče osiguranik kojem je prestao radni odnos bez njegove saglasnosti ili krivice (kad zaposleni sam ne da ot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kaz i kad se ne prekine radni odnos njegovom krivicom, odnosno zbog neispunjavanja radnih obaveza i zadataka, kršenja ugovora o radu i sl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) i koji u trenutku prestanka  radnog odnosa ima staž osiguranja od najmanje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devet mjeseci neprekidno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 xml:space="preserve">ili sa prekidima u posljednjih 18 mjeseci. 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Osiguranik koji je bio u radnom odnosu sa nepunim radnim vremenom stiče pravo na novčanu naknadu, ako po 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lastRenderedPageBreak/>
        <w:t>preraspodjeli radnog vremena na puno radno vrijeme ispuni uslove gore navedene uslove.</w:t>
      </w:r>
    </w:p>
    <w:p w14:paraId="00000020" w14:textId="77777777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>Za vrijeme korišćenja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prava na novčanu naknadu, nezaposlenom licu se obezbjeđuju penzijsko i invalidsko osiguranje i zdravstveno osiguranje.</w:t>
      </w:r>
    </w:p>
    <w:p w14:paraId="00000021" w14:textId="77777777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>Pravo na novčanu naknadu stiče i osiguranik koji je prestao da obavlja preduzetničku, profesionalnu ili drugu djelatnost kao osnovno zan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imanje bez svoje krivice, i koji u trenutku prestanka obavljanja te djelatnosti, ima staž osiguranja od najmanje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devet mjeseci neprekidno ili sa prekidima u posljednjih 18 mjeseci.</w:t>
      </w:r>
    </w:p>
    <w:p w14:paraId="00000022" w14:textId="77777777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>Novčana naknada pripada nezaposlenom licu koje je prije prestanka osiguranj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a, ispunilo uslove iz člana 48 ovog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Zakona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, i to:</w:t>
      </w:r>
    </w:p>
    <w:p w14:paraId="00000023" w14:textId="74A7C248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  1) 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T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ri mjeseca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ako ima staž osiguranja od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devet mjeseci do pet godina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;</w:t>
      </w:r>
    </w:p>
    <w:p w14:paraId="00000024" w14:textId="62D54388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  2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 xml:space="preserve">)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Š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est mjeseci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ako ima staž osiguranja od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pet godina do 15 godina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;</w:t>
      </w:r>
    </w:p>
    <w:p w14:paraId="00000025" w14:textId="2A8CB085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  3) 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D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evet mjeseci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ako ima staž osiguranja od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15 godina do 25 godina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;</w:t>
      </w:r>
    </w:p>
    <w:p w14:paraId="00000026" w14:textId="725C984F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  4) 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Dvanaest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 xml:space="preserve"> mjeseci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ako ima staž osiguranja od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25 godina do 35 godina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;</w:t>
      </w:r>
    </w:p>
    <w:p w14:paraId="00000027" w14:textId="44935ED9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  5</w:t>
      </w:r>
      <w:r w:rsidR="009D6C85"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) 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A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ko ima više od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 xml:space="preserve">35 godina 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staža osiguranja - do ponovnog zaposlenja, odnosno do ispunjavanja uslova u pogledu starosne granice ili staža osiguranja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za ostvarivanje prava na starosnu penziju, u skladu sa posebnim zakonom.</w:t>
      </w:r>
    </w:p>
    <w:p w14:paraId="00000028" w14:textId="77777777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Novčana naknada iznosi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120%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od obračunske vrijednosti koeficijenta utvrđene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Zakonom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i drugim propisom. Na iznos novčane naknade obračunavaju se doprinosi za penzijsko i invalidsko osiguranje i zdravstveno</w:t>
      </w:r>
    </w:p>
    <w:p w14:paraId="00000029" w14:textId="77777777" w:rsidR="0019687D" w:rsidRPr="009D6C85" w:rsidRDefault="003770F7">
      <w:pPr>
        <w:spacing w:after="0" w:line="240" w:lineRule="auto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>osiguranje, u skladu sa posebnim zakonom.</w:t>
      </w:r>
    </w:p>
    <w:p w14:paraId="0000002A" w14:textId="77777777" w:rsidR="0019687D" w:rsidRPr="009D6C85" w:rsidRDefault="0019687D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</w:p>
    <w:p w14:paraId="0000002B" w14:textId="77777777" w:rsidR="0019687D" w:rsidRPr="009D6C85" w:rsidRDefault="003770F7" w:rsidP="009D6C85">
      <w:pPr>
        <w:shd w:val="clear" w:color="auto" w:fill="B4C6E7"/>
        <w:spacing w:after="0" w:line="240" w:lineRule="auto"/>
        <w:jc w:val="center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>Koja je procedura i rokovi za ostva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rivanje prava?</w:t>
      </w:r>
    </w:p>
    <w:p w14:paraId="0000002C" w14:textId="77777777" w:rsidR="0019687D" w:rsidRPr="009D6C85" w:rsidRDefault="0019687D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</w:p>
    <w:p w14:paraId="0000002D" w14:textId="77777777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Novčana naknada pripada nezaposlenom licu od prvog dana po prestanku radnog odnosa, odnosno prestanku obavljanja preduzetničke, profesionalne ili druge djelatnosti kao osnovnog zanimanja, ako se prijavi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Zavodu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u roku od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30 dana od dana pres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tanka osiguranja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i u tom roku podnese zahtjev za novčanu naknadu.</w:t>
      </w:r>
    </w:p>
    <w:p w14:paraId="0000002E" w14:textId="77777777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Nezaposleno lice koje zbog opravdanog razloga propusti rok za prijavljivanje, može se prijaviti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Zavodu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i podnijeti zahtjev za novčanu naknadu u roku od osam dana od dana prestanka razloga ko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ji je prouzrokovao propuštanje roka, a najkasnije u roku od 60 dana od propuštanja roka. U ovom slučaju novčana naknada pripada od prvog dana po prestanku osiguranja.</w:t>
      </w:r>
    </w:p>
    <w:p w14:paraId="0000002F" w14:textId="77777777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>Opravdanim razlogom za propuštanje roka za prijavljivanje smatra se: bolest, smrt u porod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ici, elementarna nepogoda, za koje je nezaposleno lice dužno da dostavi dokaz.</w:t>
      </w:r>
    </w:p>
    <w:p w14:paraId="140115A3" w14:textId="77777777" w:rsidR="009D6C85" w:rsidRDefault="009D6C85">
      <w:pPr>
        <w:spacing w:after="0" w:line="240" w:lineRule="auto"/>
        <w:ind w:firstLine="567"/>
        <w:jc w:val="center"/>
        <w:rPr>
          <w:rFonts w:ascii="Cambria" w:eastAsia="Cambria" w:hAnsi="Cambria" w:cs="Cambria"/>
          <w:b/>
          <w:sz w:val="28"/>
          <w:szCs w:val="28"/>
          <w:lang w:val="sr-Cyrl-ME"/>
        </w:rPr>
      </w:pPr>
    </w:p>
    <w:p w14:paraId="00000030" w14:textId="77777777" w:rsidR="0019687D" w:rsidRPr="009D6C85" w:rsidRDefault="003770F7">
      <w:pPr>
        <w:spacing w:after="0" w:line="240" w:lineRule="auto"/>
        <w:ind w:firstLine="567"/>
        <w:jc w:val="center"/>
        <w:rPr>
          <w:rFonts w:ascii="Cambria" w:eastAsia="Cambria" w:hAnsi="Cambria" w:cs="Cambria"/>
          <w:sz w:val="28"/>
          <w:szCs w:val="28"/>
          <w:lang w:val="sr-Cyrl-ME"/>
        </w:rPr>
      </w:pPr>
      <w:bookmarkStart w:id="0" w:name="_GoBack"/>
      <w:bookmarkEnd w:id="0"/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lastRenderedPageBreak/>
        <w:t>---</w:t>
      </w:r>
    </w:p>
    <w:p w14:paraId="00000031" w14:textId="2F88E0D3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Uz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Z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ahtjev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se prilaže sljedeća dokumentacija:</w:t>
      </w:r>
    </w:p>
    <w:p w14:paraId="00000032" w14:textId="77777777" w:rsidR="0019687D" w:rsidRPr="009D6C85" w:rsidRDefault="003770F7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>Zaključena radna knjižica;</w:t>
      </w:r>
    </w:p>
    <w:p w14:paraId="00000033" w14:textId="77777777" w:rsidR="0019687D" w:rsidRPr="009D6C85" w:rsidRDefault="003770F7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>Ugovor o radu;</w:t>
      </w:r>
    </w:p>
    <w:p w14:paraId="00000034" w14:textId="77777777" w:rsidR="0019687D" w:rsidRPr="009D6C85" w:rsidRDefault="003770F7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>(Rješenje o utvrđenom stepenu invaliditeta);</w:t>
      </w:r>
    </w:p>
    <w:p w14:paraId="00000035" w14:textId="3125CE14" w:rsidR="0019687D" w:rsidRPr="009D6C85" w:rsidRDefault="003770F7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Otkaz 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U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govora o radu ili odluku o prestanku radnog odnosa;</w:t>
      </w:r>
    </w:p>
    <w:p w14:paraId="00000036" w14:textId="77777777" w:rsidR="0019687D" w:rsidRPr="009D6C85" w:rsidRDefault="003770F7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Lista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Fonda PIO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o ostvarenom stažu osiguranja i</w:t>
      </w:r>
    </w:p>
    <w:p w14:paraId="00000037" w14:textId="77777777" w:rsidR="0019687D" w:rsidRPr="009D6C85" w:rsidRDefault="003770F7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>Dokaz o odjavi osiguranja.</w:t>
      </w:r>
    </w:p>
    <w:p w14:paraId="00000038" w14:textId="77777777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Rok za rješavanje zahtjeva za priznavanje prava na novanu naknadu je 20 dana od dana podnošenja. </w:t>
      </w:r>
    </w:p>
    <w:p w14:paraId="00000039" w14:textId="77777777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>Pravo na novčanu naknadu ne može ostvariti osiguranik kojem je prestao radni odnos zbog:</w:t>
      </w:r>
    </w:p>
    <w:p w14:paraId="0000003A" w14:textId="125F9D6D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1) 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S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porazumnog prestanka radnog odnosa;</w:t>
      </w:r>
    </w:p>
    <w:p w14:paraId="0000003B" w14:textId="79270F00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2) 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O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tkaza od strane zaposlenog lica;</w:t>
      </w:r>
    </w:p>
    <w:p w14:paraId="0000003C" w14:textId="6A7759E0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3) 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O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tkaza od strane poslodavca, u slučajevima utvrđenim posebnim zakonom, izuzev u sluč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aju prestanka radnog odnosa istekom vremena na koje je zaključen ugovor o radu na određeno vrijeme, odnosno prestanka radnog odnosa zbog prestanka potrebe za radom zaposlenog, zbog ekonomskih, tehnoloških i restrukturalnih promjena kod poslodavca, kada se 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zaposlenom isplati otpremnina;</w:t>
      </w:r>
    </w:p>
    <w:p w14:paraId="0000003D" w14:textId="7FBFCF59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4) 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I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spunjavanja uslova za prestanak radnog odnosa po sili zakona, izuzev u slučaju prestanka radnog odnosa usljed stečaja ili likvidacije, odnosno u svim drugim slučajevima prestanka rada poslodavca, u skladu sa posebnim zak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onom.</w:t>
      </w:r>
    </w:p>
    <w:p w14:paraId="0000003E" w14:textId="77777777" w:rsidR="0019687D" w:rsidRPr="009D6C85" w:rsidRDefault="003770F7">
      <w:pPr>
        <w:spacing w:after="0" w:line="240" w:lineRule="auto"/>
        <w:ind w:firstLine="567"/>
        <w:jc w:val="center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Izuzeci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:</w:t>
      </w:r>
    </w:p>
    <w:p w14:paraId="0000003F" w14:textId="77777777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>Nezaposleno lice, koje je otkazalo ugovor o radu, ima pravo na novčanu naknadu, ako je do prestanka radnog odnosa došlo zbog:</w:t>
      </w:r>
    </w:p>
    <w:p w14:paraId="00000040" w14:textId="7C827586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1) 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P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remještanja supružnika u drugo mjesto prebivališta, u skladu sa posebnim propisima;</w:t>
      </w:r>
    </w:p>
    <w:p w14:paraId="00000041" w14:textId="33E3A0F9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2) 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P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romjene mjesta prebivališta radi uspostavljanja zajednice života nakon zaključenja braka;</w:t>
      </w:r>
    </w:p>
    <w:p w14:paraId="00000042" w14:textId="3EA33DB5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3) 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Z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dravstvenih razloga nezaposlenog lica ili članova njegove uže porodice radi preseljenja u drugo mjesto na osnovu nalaza nadležnog organa odgovarajuće zdravstvene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ustanove.</w:t>
      </w:r>
    </w:p>
    <w:p w14:paraId="00000043" w14:textId="77777777" w:rsidR="0019687D" w:rsidRPr="009D6C85" w:rsidRDefault="0019687D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</w:p>
    <w:p w14:paraId="00000044" w14:textId="77777777" w:rsidR="0019687D" w:rsidRPr="009D6C85" w:rsidRDefault="003770F7">
      <w:pPr>
        <w:spacing w:after="0" w:line="240" w:lineRule="auto"/>
        <w:ind w:firstLine="567"/>
        <w:jc w:val="center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…</w:t>
      </w:r>
    </w:p>
    <w:p w14:paraId="00000045" w14:textId="77777777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Korisniku novčane naknade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prestaje pravo na novčanu naknadu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, ako: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 xml:space="preserve">istekne period za koji mu je priznato pravo; zasnuje radni odnos u skladu sa zakonom; se registruje kao preduzetnik, odnosno otpočne da obavlja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lastRenderedPageBreak/>
        <w:t>profesionalnu ili drugu djelatno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st kao osnovno zanimanje; postane jedini vlasnik ili vlasnik više od 51% u privrednom društvu, u skladu sa posebnim zakonom; postane poljoprivrednik - osiguranik, u skladu sa posebnim zakonom; postane sveštenik, vjerski službenik, monah ili monahinja - osi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guranik, u skladu sa posebnim zakonom; ispuni uslove u pogledu starosne granice ili staža osiguranja za ostvarivanje prava na starosnu penziju, ili ostvari pravo na invalidsku penziju ili porodičnu penziju, u skladu sa posebnim zakonom; postane potpuno nes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 xml:space="preserve">posobno za rad, u skladu sa posebnim zakonom; navrši 67 godina života; otpočne sa izdržavanjem kazne zatvora; aktivno ne traži zaposlenje, u skladu sa propisom Ministarstva; nije raspoloživo za rad, u skladu sa propisom Ministarstva; odbije uključivanje u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program aktivne politike zapošljavanja ili ga bez opravdanog razloga prekine odnosno ne završi; odbije ponuđeno zaposlenje, u skladu sa ovim zakonom; se rješenjem nadležne inspekcije rada utvrdi da radi suprotno propisima o radu; podnese zahtjev za prestan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ak prava na novčanu naknadu; prestane da se vodi u evidenciji nezaposlenih lica, u skladu sa ovim zakonom.</w:t>
      </w:r>
    </w:p>
    <w:p w14:paraId="00000046" w14:textId="77777777" w:rsidR="0019687D" w:rsidRPr="009D6C85" w:rsidRDefault="0019687D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</w:p>
    <w:p w14:paraId="00000047" w14:textId="77777777" w:rsidR="0019687D" w:rsidRPr="009D6C85" w:rsidRDefault="003770F7">
      <w:pPr>
        <w:spacing w:after="0" w:line="240" w:lineRule="auto"/>
        <w:ind w:firstLine="567"/>
        <w:jc w:val="center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…</w:t>
      </w:r>
    </w:p>
    <w:p w14:paraId="00000048" w14:textId="77777777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Nezaposleno lice kojem je prestalo pravo na novčanu naknadu u skladu sa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Zakonom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, osim u slučaju ispunjavanja uslova u pogledu starosne granice ili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staža osiguranja za ostvarivanje prava na starosnu penziju ili ostvarivanja prava na invalidsku penziju, odnosno navršenja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67 godina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života,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može ponovo ostvariti pravo na novčanu naknadu,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ako ispuni osnovne uslove i ako se prijavi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Zavodu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i podnese zahtje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v za novčanu naknadu u roku koji je propisan zakonom.</w:t>
      </w:r>
    </w:p>
    <w:p w14:paraId="00000049" w14:textId="77777777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>Nezaposlenom licu pri ponovnom ostvarivanju prava na novčanu naknadu, priznaje se staž osiguranja ostvaren nakon poslednjeg korišćenja novčane naknade.</w:t>
      </w:r>
    </w:p>
    <w:p w14:paraId="0000004A" w14:textId="77777777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>Izuzetno, nezaposlenom licu kojem pripada pravo na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novčanu naknadu u skladu sa zakonom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(ako ima više od 35 godina staža osiguranja - do ponovnog zaposlenja, odnosno do ispunjavanja uslova u pogledu starosne granice ili staža osiguranja za ostvarivanje prava na starosnu penziju, u skladu sa posebnim zakono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m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), pri ponovnom ostvarivanju prava na novčanu naknadu, priznaje se ukupni staž osiguranja i vrijeme korišćenja novčane naknade.</w:t>
      </w:r>
    </w:p>
    <w:p w14:paraId="0000004B" w14:textId="77777777" w:rsidR="0019687D" w:rsidRPr="009D6C85" w:rsidRDefault="0019687D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</w:p>
    <w:p w14:paraId="0000004C" w14:textId="77777777" w:rsidR="0019687D" w:rsidRPr="009D6C85" w:rsidRDefault="003770F7" w:rsidP="009D6C85">
      <w:pPr>
        <w:shd w:val="clear" w:color="auto" w:fill="B4C6E7"/>
        <w:spacing w:after="0" w:line="240" w:lineRule="auto"/>
        <w:jc w:val="center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>Kome i kako možete da se žalite?</w:t>
      </w:r>
    </w:p>
    <w:p w14:paraId="0000004D" w14:textId="77777777" w:rsidR="0019687D" w:rsidRPr="009D6C85" w:rsidRDefault="0019687D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</w:p>
    <w:p w14:paraId="0000004E" w14:textId="17832D03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Zahtjev za ostvarivanje prava na naknadu po osnovu nezaposlenosti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predajete podružnoj jedinici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Zavoda za zapošljavanje,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najbližem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Birou rada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.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</w:t>
      </w:r>
    </w:p>
    <w:p w14:paraId="0000004F" w14:textId="77777777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lastRenderedPageBreak/>
        <w:t>Zahtjev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možete podnijeti u slobodnoj formi uz navođenje dokumentacije koju predajete uz zahtjev. </w:t>
      </w:r>
    </w:p>
    <w:p w14:paraId="00000050" w14:textId="1E6280EB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O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Z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ahtjevu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za ostvarivanje prava na naknadu po osnovu nezaposlenosti u prvom s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tepenu odlučuje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Zavod za zapošljavanje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. </w:t>
      </w:r>
    </w:p>
    <w:p w14:paraId="00000051" w14:textId="43F86D05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Ukoliko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Zavod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ne odgovori u roku od 20 dana od dana podnošenja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Z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ahtjeva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ili odbije Vaš zahtjev, odnosno donese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Rješenje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kojim Vam ne priznaje pravo, imate pravo žalbe u roku od 15 dana. </w:t>
      </w:r>
    </w:p>
    <w:p w14:paraId="00000052" w14:textId="0DA3A516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Žalbu protiv rješenja Zavoda podnosite Ministarstvu rada i socijalnog staranja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, koje rješava po Vašem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Z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ahtjevu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u drugostepenom postupku, u roku od tri mjeseca od podnošenja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Z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ahtjeva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.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 xml:space="preserve">Ukoliko Ministarstvo ne odgovori u roku od tri mjeseca, imate pravo da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se žalite Upravnom sudu zbog ćutanja administracije.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</w:t>
      </w:r>
    </w:p>
    <w:p w14:paraId="00000053" w14:textId="77777777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Takođe, ukoliko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Ministarstvo rada i socijalnog staranja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u drugom postupku potvrdi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Rješenje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Zavoda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kojim ste nezadovoljni imate pravo da se žalite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Upravnom sudu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u roku od mjesec dana. </w:t>
      </w:r>
    </w:p>
    <w:p w14:paraId="00000054" w14:textId="5A00EFB8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Ukoliko dođete do 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postupka žalbe, odnosno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Zavod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odbije Vaš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Z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ahtjev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i proglasi ga neosnovanim možete se obratiti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Udruženju mladih sa hendikepom Crne Gore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kako bismo Vas zastupali u daljem postupku, uz Vaše punomoćje. </w:t>
      </w:r>
    </w:p>
    <w:p w14:paraId="00000055" w14:textId="77777777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U tom slučaju, ukoliko nam se obratite, za Vas je ovaj proces dalje besplatan. </w:t>
      </w:r>
    </w:p>
    <w:p w14:paraId="00000056" w14:textId="77777777" w:rsidR="0019687D" w:rsidRPr="009D6C85" w:rsidRDefault="0019687D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</w:p>
    <w:p w14:paraId="00000057" w14:textId="77777777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*Ova smjernica je izrađena kao aktivnost projekta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Press To Work - Klikni i pro(radi)!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koji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UMHCG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realizuje u partnerstvu s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TV Vijesti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a uz finansijsku podršku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Zavoda za zapošl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javanje Crne Gore posredstvom grant šema.</w:t>
      </w:r>
    </w:p>
    <w:sectPr w:rsidR="0019687D" w:rsidRPr="009D6C8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6F254F" w14:textId="77777777" w:rsidR="003770F7" w:rsidRDefault="003770F7">
      <w:pPr>
        <w:spacing w:after="0" w:line="240" w:lineRule="auto"/>
      </w:pPr>
      <w:r>
        <w:separator/>
      </w:r>
    </w:p>
  </w:endnote>
  <w:endnote w:type="continuationSeparator" w:id="0">
    <w:p w14:paraId="5ABC3898" w14:textId="77777777" w:rsidR="003770F7" w:rsidRDefault="00377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C78E6E" w14:textId="77777777" w:rsidR="003770F7" w:rsidRDefault="003770F7">
      <w:pPr>
        <w:spacing w:after="0" w:line="240" w:lineRule="auto"/>
      </w:pPr>
      <w:r>
        <w:separator/>
      </w:r>
    </w:p>
  </w:footnote>
  <w:footnote w:type="continuationSeparator" w:id="0">
    <w:p w14:paraId="0478CAEB" w14:textId="77777777" w:rsidR="003770F7" w:rsidRDefault="003770F7">
      <w:pPr>
        <w:spacing w:after="0" w:line="240" w:lineRule="auto"/>
      </w:pPr>
      <w:r>
        <w:continuationSeparator/>
      </w:r>
    </w:p>
  </w:footnote>
  <w:footnote w:id="1">
    <w:p w14:paraId="00000058" w14:textId="77777777" w:rsidR="0019687D" w:rsidRDefault="003770F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</w:rPr>
        <w:t>Član 46 Zakona o posredovanju pri zapošljavanju i pravima za vrijeme nezaposlenosti.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B4124"/>
    <w:multiLevelType w:val="multilevel"/>
    <w:tmpl w:val="8CC0430C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464F0465"/>
    <w:multiLevelType w:val="multilevel"/>
    <w:tmpl w:val="6EBE12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48650BD6"/>
    <w:multiLevelType w:val="multilevel"/>
    <w:tmpl w:val="9B3267CE"/>
    <w:lvl w:ilvl="0">
      <w:numFmt w:val="bullet"/>
      <w:lvlText w:val="-"/>
      <w:lvlJc w:val="left"/>
      <w:pPr>
        <w:ind w:left="720" w:hanging="360"/>
      </w:pPr>
      <w:rPr>
        <w:rFonts w:ascii="Georgia" w:eastAsia="Georgia" w:hAnsi="Georgia" w:cs="Georgia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87D"/>
    <w:rsid w:val="0019687D"/>
    <w:rsid w:val="003770F7"/>
    <w:rsid w:val="009D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869AE6-09D8-4B0D-B285-DA018E96B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6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C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1792</Words>
  <Characters>10218</Characters>
  <Application>Microsoft Office Word</Application>
  <DocSecurity>0</DocSecurity>
  <Lines>85</Lines>
  <Paragraphs>23</Paragraphs>
  <ScaleCrop>false</ScaleCrop>
  <Company/>
  <LinksUpToDate>false</LinksUpToDate>
  <CharactersWithSpaces>11987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Anđela Miličić</cp:lastModifiedBy>
  <cp:revision>2</cp:revision>
  <dcterms:created xsi:type="dcterms:W3CDTF">2023-03-17T12:59:00Z</dcterms:created>
  <dcterms:modified xsi:type="dcterms:W3CDTF">2023-03-17T13:04:00Z</dcterms:modified>
</cp:coreProperties>
</file>